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F17E" w14:textId="121E6B43" w:rsidR="004965C7" w:rsidRDefault="009F6EB9" w:rsidP="006366BE">
      <w:pPr>
        <w:spacing w:after="0"/>
        <w:jc w:val="both"/>
        <w:rPr>
          <w:rFonts w:ascii="Times New Roman" w:hAnsi="Times New Roman" w:cs="Times New Roman"/>
          <w:b/>
          <w:bCs/>
          <w:sz w:val="32"/>
          <w:szCs w:val="32"/>
        </w:rPr>
      </w:pPr>
      <w:r w:rsidRPr="00F82C7E">
        <w:rPr>
          <w:rFonts w:ascii="Times New Roman" w:hAnsi="Times New Roman" w:cs="Times New Roman"/>
          <w:b/>
          <w:bCs/>
          <w:sz w:val="32"/>
          <w:szCs w:val="32"/>
        </w:rPr>
        <w:t xml:space="preserve">Pakkumuskutse </w:t>
      </w:r>
      <w:r w:rsidR="007F6712" w:rsidRPr="00F82C7E">
        <w:rPr>
          <w:rFonts w:ascii="Times New Roman" w:hAnsi="Times New Roman" w:cs="Times New Roman"/>
          <w:b/>
          <w:bCs/>
          <w:sz w:val="32"/>
          <w:szCs w:val="32"/>
        </w:rPr>
        <w:t>„</w:t>
      </w:r>
      <w:r w:rsidR="006C41C1" w:rsidRPr="00F82C7E">
        <w:rPr>
          <w:rFonts w:ascii="Times New Roman" w:hAnsi="Times New Roman" w:cs="Times New Roman"/>
          <w:b/>
          <w:bCs/>
          <w:sz w:val="32"/>
          <w:szCs w:val="32"/>
        </w:rPr>
        <w:t xml:space="preserve">Õigusteenuse </w:t>
      </w:r>
      <w:r w:rsidR="00121E9A">
        <w:rPr>
          <w:rFonts w:ascii="Times New Roman" w:hAnsi="Times New Roman" w:cs="Times New Roman"/>
          <w:b/>
          <w:bCs/>
          <w:sz w:val="32"/>
          <w:szCs w:val="32"/>
        </w:rPr>
        <w:t>telli</w:t>
      </w:r>
      <w:r w:rsidR="006C41C1" w:rsidRPr="00F82C7E">
        <w:rPr>
          <w:rFonts w:ascii="Times New Roman" w:hAnsi="Times New Roman" w:cs="Times New Roman"/>
          <w:b/>
          <w:bCs/>
          <w:sz w:val="32"/>
          <w:szCs w:val="32"/>
        </w:rPr>
        <w:t>min</w:t>
      </w:r>
      <w:r w:rsidR="00BE1B9E" w:rsidRPr="00F82C7E">
        <w:rPr>
          <w:rFonts w:ascii="Times New Roman" w:hAnsi="Times New Roman" w:cs="Times New Roman"/>
          <w:b/>
          <w:bCs/>
          <w:sz w:val="32"/>
          <w:szCs w:val="32"/>
        </w:rPr>
        <w:t>e</w:t>
      </w:r>
      <w:r w:rsidR="007F6712" w:rsidRPr="00F82C7E">
        <w:rPr>
          <w:rFonts w:ascii="Times New Roman" w:hAnsi="Times New Roman" w:cs="Times New Roman"/>
          <w:b/>
          <w:bCs/>
          <w:sz w:val="32"/>
          <w:szCs w:val="32"/>
        </w:rPr>
        <w:t>“</w:t>
      </w:r>
    </w:p>
    <w:p w14:paraId="4FA18F09" w14:textId="77777777" w:rsidR="00212EF0" w:rsidRDefault="00212EF0" w:rsidP="006366BE">
      <w:pPr>
        <w:spacing w:after="0"/>
        <w:jc w:val="both"/>
        <w:rPr>
          <w:rFonts w:ascii="Times New Roman" w:hAnsi="Times New Roman" w:cs="Times New Roman"/>
          <w:b/>
          <w:bCs/>
          <w:sz w:val="32"/>
          <w:szCs w:val="32"/>
        </w:rPr>
      </w:pPr>
    </w:p>
    <w:p w14:paraId="5DF7C850" w14:textId="5E9F7BEA" w:rsidR="00E90AA9" w:rsidRPr="00E90AA9" w:rsidRDefault="00E90AA9" w:rsidP="00E90AA9">
      <w:pPr>
        <w:pStyle w:val="ListParagraph"/>
        <w:numPr>
          <w:ilvl w:val="0"/>
          <w:numId w:val="20"/>
        </w:numPr>
        <w:jc w:val="both"/>
        <w:rPr>
          <w:rFonts w:ascii="Times New Roman" w:hAnsi="Times New Roman" w:cs="Times New Roman"/>
          <w:b/>
          <w:bCs/>
        </w:rPr>
      </w:pPr>
      <w:r w:rsidRPr="00E90AA9">
        <w:rPr>
          <w:rFonts w:ascii="Times New Roman" w:hAnsi="Times New Roman" w:cs="Times New Roman"/>
          <w:b/>
          <w:bCs/>
        </w:rPr>
        <w:t>Teenuse kirjeldus</w:t>
      </w:r>
    </w:p>
    <w:p w14:paraId="141B3FE4" w14:textId="4AB3919A" w:rsidR="00684513" w:rsidRPr="006B0657" w:rsidRDefault="001352A5" w:rsidP="00A45AD4">
      <w:pPr>
        <w:jc w:val="both"/>
        <w:rPr>
          <w:rFonts w:ascii="Times New Roman" w:hAnsi="Times New Roman" w:cs="Times New Roman"/>
        </w:rPr>
      </w:pPr>
      <w:r w:rsidRPr="00F82C7E">
        <w:rPr>
          <w:rFonts w:ascii="Times New Roman" w:hAnsi="Times New Roman" w:cs="Times New Roman"/>
        </w:rPr>
        <w:t xml:space="preserve">Integratsiooni Sihtasutus </w:t>
      </w:r>
      <w:r w:rsidR="008707C6">
        <w:rPr>
          <w:rFonts w:ascii="Times New Roman" w:hAnsi="Times New Roman" w:cs="Times New Roman"/>
        </w:rPr>
        <w:t xml:space="preserve">(edaspidi </w:t>
      </w:r>
      <w:r w:rsidR="00DD7D3B">
        <w:rPr>
          <w:rFonts w:ascii="Times New Roman" w:hAnsi="Times New Roman" w:cs="Times New Roman"/>
        </w:rPr>
        <w:t xml:space="preserve">sihtasutus või </w:t>
      </w:r>
      <w:r w:rsidR="008707C6">
        <w:rPr>
          <w:rFonts w:ascii="Times New Roman" w:hAnsi="Times New Roman" w:cs="Times New Roman"/>
        </w:rPr>
        <w:t xml:space="preserve">hankija) </w:t>
      </w:r>
      <w:r w:rsidRPr="00F82C7E">
        <w:rPr>
          <w:rFonts w:ascii="Times New Roman" w:hAnsi="Times New Roman" w:cs="Times New Roman"/>
        </w:rPr>
        <w:t>kutsub esitama pakkumust eesmärgiga leida koostööpartner</w:t>
      </w:r>
      <w:r w:rsidR="00E33725" w:rsidRPr="00F82C7E">
        <w:rPr>
          <w:rFonts w:ascii="Times New Roman" w:hAnsi="Times New Roman" w:cs="Times New Roman"/>
        </w:rPr>
        <w:t>id</w:t>
      </w:r>
      <w:r w:rsidR="00CD5901" w:rsidRPr="00F82C7E">
        <w:rPr>
          <w:rFonts w:ascii="Times New Roman" w:hAnsi="Times New Roman" w:cs="Times New Roman"/>
        </w:rPr>
        <w:t>, kes osutavad</w:t>
      </w:r>
      <w:r w:rsidR="00CF7F97" w:rsidRPr="00F82C7E">
        <w:rPr>
          <w:rFonts w:ascii="Times New Roman" w:hAnsi="Times New Roman" w:cs="Times New Roman"/>
        </w:rPr>
        <w:t xml:space="preserve"> </w:t>
      </w:r>
      <w:r w:rsidR="00CD4DE2" w:rsidRPr="00F82C7E">
        <w:rPr>
          <w:rFonts w:ascii="Times New Roman" w:hAnsi="Times New Roman" w:cs="Times New Roman"/>
        </w:rPr>
        <w:t>õigusteenus</w:t>
      </w:r>
      <w:r w:rsidR="000C67A8" w:rsidRPr="00F82C7E">
        <w:rPr>
          <w:rFonts w:ascii="Times New Roman" w:hAnsi="Times New Roman" w:cs="Times New Roman"/>
        </w:rPr>
        <w:t>t</w:t>
      </w:r>
      <w:r w:rsidR="00B41864" w:rsidRPr="00F82C7E">
        <w:rPr>
          <w:rFonts w:ascii="Times New Roman" w:hAnsi="Times New Roman" w:cs="Times New Roman"/>
        </w:rPr>
        <w:t>.</w:t>
      </w:r>
      <w:r w:rsidR="00CD4DE2" w:rsidRPr="00F82C7E">
        <w:rPr>
          <w:rFonts w:ascii="Times New Roman" w:hAnsi="Times New Roman" w:cs="Times New Roman"/>
        </w:rPr>
        <w:t xml:space="preserve"> Teenuse maht on eeldatav ja ei ole hankijale siduv. Hankija eesmärk on kuni kolme eduka pakkujaga raamlepingu sõlmim</w:t>
      </w:r>
      <w:r w:rsidR="00CD4DE2" w:rsidRPr="006B0657">
        <w:rPr>
          <w:rFonts w:ascii="Times New Roman" w:hAnsi="Times New Roman" w:cs="Times New Roman"/>
        </w:rPr>
        <w:t xml:space="preserve">ine. </w:t>
      </w:r>
    </w:p>
    <w:p w14:paraId="163B52AE" w14:textId="3D980E5B" w:rsidR="001352A5" w:rsidRPr="00F82C7E" w:rsidRDefault="00291BDA" w:rsidP="00A45AD4">
      <w:pPr>
        <w:jc w:val="both"/>
        <w:rPr>
          <w:rFonts w:ascii="Times New Roman" w:hAnsi="Times New Roman" w:cs="Times New Roman"/>
        </w:rPr>
      </w:pPr>
      <w:r w:rsidRPr="00291BDA">
        <w:rPr>
          <w:rFonts w:ascii="Times New Roman" w:hAnsi="Times New Roman" w:cs="Times New Roman"/>
        </w:rPr>
        <w:t xml:space="preserve">Raamlepingu eseme eripära tõttu ei jaga hankija riigihanget osadeks, sest lepingu esemeks on funktsionaalselt koos toimivad ja sama eesmärgi saavutamiseks vajalikud teenused. </w:t>
      </w:r>
      <w:r w:rsidR="009B3BB3" w:rsidRPr="009B3BB3">
        <w:rPr>
          <w:rFonts w:ascii="Times New Roman" w:hAnsi="Times New Roman" w:cs="Times New Roman"/>
        </w:rPr>
        <w:t>Hankija soovib sõlmida raamlepingu terviklikke õiguslike nõuandeteenuseid pakkuvate ettevõtetega. Osadeks jaotamine muudaks raamlepingu alusel tellitava teenuse tellimise hankija jaoks tehniliselt ülemäära keerukaks ja kulukaks, mistõttu võimaldab hanke osadeks jagamata jätmine rahaliste vahendite kokkuhoidu tugiteenuste arvelt ning tagab hankija rahaliste vahendite otstarbeka ja säästliku kasutamise.</w:t>
      </w:r>
    </w:p>
    <w:p w14:paraId="08F0100E" w14:textId="5DE790B9" w:rsidR="005341D4" w:rsidRDefault="009E5288" w:rsidP="0001610A">
      <w:pPr>
        <w:jc w:val="both"/>
        <w:rPr>
          <w:rFonts w:ascii="Times New Roman" w:hAnsi="Times New Roman" w:cs="Times New Roman"/>
        </w:rPr>
      </w:pPr>
      <w:r w:rsidRPr="009E5288">
        <w:rPr>
          <w:rFonts w:ascii="Times New Roman" w:hAnsi="Times New Roman" w:cs="Times New Roman"/>
        </w:rPr>
        <w:t xml:space="preserve">Sihtasutus võib vajada </w:t>
      </w:r>
      <w:r w:rsidR="002A162B">
        <w:rPr>
          <w:rFonts w:ascii="Times New Roman" w:hAnsi="Times New Roman" w:cs="Times New Roman"/>
        </w:rPr>
        <w:t xml:space="preserve">lepingu perioodil </w:t>
      </w:r>
      <w:r w:rsidRPr="009E5288">
        <w:rPr>
          <w:rFonts w:ascii="Times New Roman" w:hAnsi="Times New Roman" w:cs="Times New Roman"/>
        </w:rPr>
        <w:t>õigusteenuseid riigihanke-, haldus-, töö-, lepingu- ja võlaõiguse ning avaliku teabe ja andmekaitse valdkonnas.</w:t>
      </w:r>
    </w:p>
    <w:p w14:paraId="1B46D052" w14:textId="4DFA75A5" w:rsidR="0001610A" w:rsidRDefault="00F341BA" w:rsidP="0001610A">
      <w:pPr>
        <w:spacing w:after="0"/>
        <w:jc w:val="both"/>
        <w:rPr>
          <w:rFonts w:ascii="Times New Roman" w:hAnsi="Times New Roman" w:cs="Times New Roman"/>
        </w:rPr>
      </w:pPr>
      <w:r w:rsidRPr="00F341BA">
        <w:rPr>
          <w:rFonts w:ascii="Times New Roman" w:hAnsi="Times New Roman" w:cs="Times New Roman"/>
        </w:rPr>
        <w:t>Üldjuhul telli</w:t>
      </w:r>
      <w:r w:rsidR="006B0657">
        <w:rPr>
          <w:rFonts w:ascii="Times New Roman" w:hAnsi="Times New Roman" w:cs="Times New Roman"/>
        </w:rPr>
        <w:t>b sihtasutus</w:t>
      </w:r>
      <w:r w:rsidRPr="00F341BA">
        <w:rPr>
          <w:rFonts w:ascii="Times New Roman" w:hAnsi="Times New Roman" w:cs="Times New Roman"/>
        </w:rPr>
        <w:t>:</w:t>
      </w:r>
    </w:p>
    <w:p w14:paraId="663A6E4F" w14:textId="3C0B5EF6"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õigusanalüüside ja õiguslike arvamuste koostamine;</w:t>
      </w:r>
    </w:p>
    <w:p w14:paraId="6AA6A7F6" w14:textId="77777777"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nõustamine vaidluste ennetamisel ja lahendamisel;</w:t>
      </w:r>
    </w:p>
    <w:p w14:paraId="16866B5A" w14:textId="77777777"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nõustamine hankedokumentide koostamisel (sh hankedokumentide koostamine) ning hankemenetluse läbiviimisel;</w:t>
      </w:r>
    </w:p>
    <w:p w14:paraId="3DD10D26" w14:textId="77777777"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nõustamine lepingute koostamisel, muutmisel ja lõpetamisel;</w:t>
      </w:r>
    </w:p>
    <w:p w14:paraId="17F24027" w14:textId="77777777"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nõustamine lepinguliste nõuete koostamisel (sh nõuete koostamine);</w:t>
      </w:r>
    </w:p>
    <w:p w14:paraId="4393C75F" w14:textId="77777777" w:rsidR="00F341BA"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esindamine kohtus, vaidlustuskomisjonis, töövaidluskomisjonis ja muudes menetlustes;</w:t>
      </w:r>
    </w:p>
    <w:p w14:paraId="064673D7" w14:textId="175471FD" w:rsidR="00A45AD4" w:rsidRPr="0001610A" w:rsidRDefault="00F341BA" w:rsidP="0001610A">
      <w:pPr>
        <w:pStyle w:val="ListParagraph"/>
        <w:numPr>
          <w:ilvl w:val="0"/>
          <w:numId w:val="28"/>
        </w:numPr>
        <w:jc w:val="both"/>
        <w:rPr>
          <w:rFonts w:ascii="Times New Roman" w:hAnsi="Times New Roman" w:cs="Times New Roman"/>
        </w:rPr>
      </w:pPr>
      <w:r w:rsidRPr="0001610A">
        <w:rPr>
          <w:rFonts w:ascii="Times New Roman" w:hAnsi="Times New Roman" w:cs="Times New Roman"/>
        </w:rPr>
        <w:t>muud hankija tegevusega seotud õigusteenused.</w:t>
      </w:r>
    </w:p>
    <w:p w14:paraId="3E26274A" w14:textId="4EFBD4F8" w:rsidR="00632E0D" w:rsidRPr="00632E0D" w:rsidRDefault="00E90AA9" w:rsidP="00632E0D">
      <w:pPr>
        <w:jc w:val="both"/>
        <w:rPr>
          <w:rFonts w:ascii="Times New Roman" w:hAnsi="Times New Roman" w:cs="Times New Roman"/>
        </w:rPr>
      </w:pPr>
      <w:r>
        <w:rPr>
          <w:rFonts w:ascii="Times New Roman" w:hAnsi="Times New Roman" w:cs="Times New Roman"/>
        </w:rPr>
        <w:t xml:space="preserve">Sihtasutusel võib </w:t>
      </w:r>
      <w:r w:rsidR="00632E0D" w:rsidRPr="00632E0D">
        <w:rPr>
          <w:rFonts w:ascii="Times New Roman" w:hAnsi="Times New Roman" w:cs="Times New Roman"/>
        </w:rPr>
        <w:t>tekkida vajadus õigusteenuste järele ka käesolevas pakkumuskutses nimetamata õigusvaldkondades. Seetõttu peab pakkuja olema võimeline osutama õigusteenuseid ka muudes õigusvaldkondades.</w:t>
      </w:r>
    </w:p>
    <w:p w14:paraId="58BE0EFC" w14:textId="77777777" w:rsidR="00632E0D" w:rsidRPr="00632E0D" w:rsidRDefault="00632E0D" w:rsidP="00632E0D">
      <w:pPr>
        <w:jc w:val="both"/>
        <w:rPr>
          <w:rFonts w:ascii="Times New Roman" w:hAnsi="Times New Roman" w:cs="Times New Roman"/>
        </w:rPr>
      </w:pPr>
      <w:r w:rsidRPr="00632E0D">
        <w:rPr>
          <w:rFonts w:ascii="Times New Roman" w:hAnsi="Times New Roman" w:cs="Times New Roman"/>
        </w:rPr>
        <w:t>Õigusteenuste vajadus on juhtumipõhine ning võib ajaliselt ja sisuliselt varieeruda. Teenuse täpne sisu ja maht sõltuvad hankija tegelikust vajadusest ning täpsustatakse iga konkreetse tellimuse esitamisel.</w:t>
      </w:r>
    </w:p>
    <w:p w14:paraId="660CBFF3" w14:textId="77777777" w:rsidR="00632E0D" w:rsidRDefault="00632E0D" w:rsidP="00632E0D">
      <w:pPr>
        <w:jc w:val="both"/>
        <w:rPr>
          <w:rFonts w:ascii="Times New Roman" w:hAnsi="Times New Roman" w:cs="Times New Roman"/>
        </w:rPr>
      </w:pPr>
      <w:r w:rsidRPr="00632E0D">
        <w:rPr>
          <w:rFonts w:ascii="Times New Roman" w:hAnsi="Times New Roman" w:cs="Times New Roman"/>
        </w:rPr>
        <w:t>Käesolev pakkumuskutse ei hõlma riigihangete seaduse § 11 lõike 1 punkti 11 kohaseid teenuseid.</w:t>
      </w:r>
    </w:p>
    <w:p w14:paraId="344FBB7D" w14:textId="20335A30" w:rsidR="0043467A" w:rsidRPr="00222348" w:rsidRDefault="0043467A" w:rsidP="00222348">
      <w:pPr>
        <w:pStyle w:val="ListParagraph"/>
        <w:numPr>
          <w:ilvl w:val="0"/>
          <w:numId w:val="20"/>
        </w:numPr>
        <w:jc w:val="both"/>
        <w:rPr>
          <w:rFonts w:ascii="Times New Roman" w:hAnsi="Times New Roman" w:cs="Times New Roman"/>
          <w:b/>
          <w:bCs/>
        </w:rPr>
      </w:pPr>
      <w:r w:rsidRPr="00222348">
        <w:rPr>
          <w:rFonts w:ascii="Times New Roman" w:hAnsi="Times New Roman" w:cs="Times New Roman"/>
          <w:b/>
          <w:bCs/>
        </w:rPr>
        <w:t>Tellimuste tegemise kord</w:t>
      </w:r>
      <w:r w:rsidR="004158CD" w:rsidRPr="00222348">
        <w:rPr>
          <w:rFonts w:ascii="Times New Roman" w:hAnsi="Times New Roman" w:cs="Times New Roman"/>
          <w:b/>
          <w:bCs/>
        </w:rPr>
        <w:t xml:space="preserve"> </w:t>
      </w:r>
    </w:p>
    <w:p w14:paraId="71D888D1" w14:textId="4E351E36" w:rsidR="0043467A" w:rsidRPr="00F82C7E" w:rsidRDefault="0043467A" w:rsidP="002E1BF7">
      <w:pPr>
        <w:jc w:val="both"/>
        <w:rPr>
          <w:rFonts w:ascii="Times New Roman" w:hAnsi="Times New Roman" w:cs="Times New Roman"/>
        </w:rPr>
      </w:pPr>
      <w:r w:rsidRPr="00F82C7E">
        <w:rPr>
          <w:rFonts w:ascii="Times New Roman" w:hAnsi="Times New Roman" w:cs="Times New Roman"/>
        </w:rPr>
        <w:t>Raamlepingu alusel tehakse tellimusi vastavalt hankija tegelikule vajadusele.</w:t>
      </w:r>
      <w:r w:rsidR="002E1BF7" w:rsidRPr="00F82C7E">
        <w:rPr>
          <w:rFonts w:ascii="Times New Roman" w:hAnsi="Times New Roman" w:cs="Times New Roman"/>
        </w:rPr>
        <w:t xml:space="preserve"> Hankelepinguna käsitletakse raamlepingu alusel esitatud tellimusi. Täpsemad tingimused </w:t>
      </w:r>
      <w:r w:rsidR="006557EE">
        <w:rPr>
          <w:rFonts w:ascii="Times New Roman" w:hAnsi="Times New Roman" w:cs="Times New Roman"/>
        </w:rPr>
        <w:t xml:space="preserve">tellimuse täitmiseks </w:t>
      </w:r>
      <w:r w:rsidR="002E1BF7" w:rsidRPr="00F82C7E">
        <w:rPr>
          <w:rFonts w:ascii="Times New Roman" w:hAnsi="Times New Roman" w:cs="Times New Roman"/>
        </w:rPr>
        <w:t xml:space="preserve">lepitakse kokku </w:t>
      </w:r>
      <w:r w:rsidR="006557EE">
        <w:rPr>
          <w:rFonts w:ascii="Times New Roman" w:hAnsi="Times New Roman" w:cs="Times New Roman"/>
        </w:rPr>
        <w:t>tellimusele pakkumise esitamisel.</w:t>
      </w:r>
    </w:p>
    <w:p w14:paraId="47AA12EC" w14:textId="77777777" w:rsidR="00C91905" w:rsidRDefault="0043467A" w:rsidP="00222348">
      <w:pPr>
        <w:jc w:val="both"/>
        <w:rPr>
          <w:rFonts w:ascii="Times New Roman" w:hAnsi="Times New Roman" w:cs="Times New Roman"/>
        </w:rPr>
      </w:pPr>
      <w:r w:rsidRPr="00F82C7E">
        <w:rPr>
          <w:rFonts w:ascii="Times New Roman" w:hAnsi="Times New Roman" w:cs="Times New Roman"/>
        </w:rPr>
        <w:t>Konkreetse tellimuse tegemisel valib hankija teenuse osutaja raamlepingu partnerite hulgast juhtumipõhiselt, lähtudes eelkõige järgmistest asjaoludest:</w:t>
      </w:r>
    </w:p>
    <w:p w14:paraId="14DB13D8" w14:textId="3C6310FA" w:rsidR="00014053" w:rsidRDefault="00014053" w:rsidP="00453F7E">
      <w:pPr>
        <w:pStyle w:val="ListParagraph"/>
        <w:numPr>
          <w:ilvl w:val="0"/>
          <w:numId w:val="31"/>
        </w:numPr>
        <w:jc w:val="both"/>
        <w:rPr>
          <w:rFonts w:ascii="Times New Roman" w:hAnsi="Times New Roman" w:cs="Times New Roman"/>
        </w:rPr>
      </w:pPr>
      <w:r w:rsidRPr="00014053">
        <w:rPr>
          <w:rFonts w:ascii="Times New Roman" w:hAnsi="Times New Roman" w:cs="Times New Roman"/>
          <w:b/>
          <w:bCs/>
        </w:rPr>
        <w:lastRenderedPageBreak/>
        <w:t>Huvide konflikti puudumine</w:t>
      </w:r>
      <w:r w:rsidRPr="00014053">
        <w:rPr>
          <w:rFonts w:ascii="Times New Roman" w:hAnsi="Times New Roman" w:cs="Times New Roman"/>
        </w:rPr>
        <w:t xml:space="preserve"> – kui teenusepakkujal </w:t>
      </w:r>
      <w:r w:rsidR="0088729E" w:rsidRPr="0088729E">
        <w:rPr>
          <w:rFonts w:ascii="Times New Roman" w:hAnsi="Times New Roman" w:cs="Times New Roman"/>
        </w:rPr>
        <w:t>tekib teadmine või põhjendatud kahtlus huvide konflikti olemasolu kohta, on ta kohustatud sellest hankijat viivitamata kirjalikult teavitama</w:t>
      </w:r>
      <w:r w:rsidRPr="00014053">
        <w:rPr>
          <w:rFonts w:ascii="Times New Roman" w:hAnsi="Times New Roman" w:cs="Times New Roman"/>
        </w:rPr>
        <w:t xml:space="preserve">. </w:t>
      </w:r>
      <w:r w:rsidR="00BF2EAB" w:rsidRPr="00BF2EAB">
        <w:rPr>
          <w:rFonts w:ascii="Times New Roman" w:hAnsi="Times New Roman" w:cs="Times New Roman"/>
        </w:rPr>
        <w:t>Sellisel juhul hindab hankija huvide konflikti mõju ning võib teenuse tellimiseks pöörduda teise raamlepingu partneri poole.</w:t>
      </w:r>
    </w:p>
    <w:p w14:paraId="69E48A4D" w14:textId="77777777" w:rsidR="00FF064E" w:rsidRDefault="00FF064E" w:rsidP="00FF064E">
      <w:pPr>
        <w:pStyle w:val="ListParagraph"/>
        <w:numPr>
          <w:ilvl w:val="0"/>
          <w:numId w:val="31"/>
        </w:numPr>
        <w:jc w:val="both"/>
        <w:rPr>
          <w:rFonts w:ascii="Times New Roman" w:hAnsi="Times New Roman" w:cs="Times New Roman"/>
        </w:rPr>
      </w:pPr>
      <w:r w:rsidRPr="00AF6AB8">
        <w:rPr>
          <w:rFonts w:ascii="Times New Roman" w:hAnsi="Times New Roman" w:cs="Times New Roman"/>
          <w:b/>
          <w:bCs/>
        </w:rPr>
        <w:t>Erialane pädevus ja spetsialiseerumine</w:t>
      </w:r>
      <w:r w:rsidRPr="00AF6AB8">
        <w:rPr>
          <w:rFonts w:ascii="Times New Roman" w:hAnsi="Times New Roman" w:cs="Times New Roman"/>
        </w:rPr>
        <w:t xml:space="preserve"> – hankija võib eelistada partnerit, kelle teadmised, kogemus ja kompetents vastavad kõige paremini konkreetse ülesande või küsimuse lahendamiseks vajalikele nõuetele.</w:t>
      </w:r>
    </w:p>
    <w:p w14:paraId="2EA5EAC0" w14:textId="58A0AE56" w:rsidR="00FF064E" w:rsidRDefault="006F468C" w:rsidP="00453F7E">
      <w:pPr>
        <w:pStyle w:val="ListParagraph"/>
        <w:numPr>
          <w:ilvl w:val="0"/>
          <w:numId w:val="31"/>
        </w:numPr>
        <w:jc w:val="both"/>
        <w:rPr>
          <w:rFonts w:ascii="Times New Roman" w:hAnsi="Times New Roman" w:cs="Times New Roman"/>
        </w:rPr>
      </w:pPr>
      <w:r w:rsidRPr="004270BD">
        <w:rPr>
          <w:rFonts w:ascii="Times New Roman" w:hAnsi="Times New Roman" w:cs="Times New Roman"/>
          <w:b/>
          <w:bCs/>
        </w:rPr>
        <w:t>Kogemus sarnaste juhtumite lahendamisel</w:t>
      </w:r>
      <w:r w:rsidRPr="004270BD">
        <w:rPr>
          <w:rFonts w:ascii="Times New Roman" w:hAnsi="Times New Roman" w:cs="Times New Roman"/>
        </w:rPr>
        <w:t xml:space="preserve"> – arvesse võetakse teenusepakkuja varasemat kogemust konkreetse või analoogse juhtumi, projekti, vaidluse, lepingu või riigihankega seotud küsimuste lahendamisel</w:t>
      </w:r>
      <w:r>
        <w:rPr>
          <w:rFonts w:ascii="Times New Roman" w:hAnsi="Times New Roman" w:cs="Times New Roman"/>
        </w:rPr>
        <w:t>.</w:t>
      </w:r>
    </w:p>
    <w:p w14:paraId="75F43D13" w14:textId="77777777" w:rsidR="006F468C" w:rsidRDefault="006F468C" w:rsidP="006F468C">
      <w:pPr>
        <w:pStyle w:val="ListParagraph"/>
        <w:numPr>
          <w:ilvl w:val="0"/>
          <w:numId w:val="31"/>
        </w:numPr>
        <w:jc w:val="both"/>
        <w:rPr>
          <w:rFonts w:ascii="Times New Roman" w:hAnsi="Times New Roman" w:cs="Times New Roman"/>
        </w:rPr>
      </w:pPr>
      <w:r w:rsidRPr="006B3165">
        <w:rPr>
          <w:rFonts w:ascii="Times New Roman" w:hAnsi="Times New Roman" w:cs="Times New Roman"/>
          <w:b/>
          <w:bCs/>
        </w:rPr>
        <w:t>Töö järjepidevus</w:t>
      </w:r>
      <w:r w:rsidRPr="006B3165">
        <w:rPr>
          <w:rFonts w:ascii="Times New Roman" w:hAnsi="Times New Roman" w:cs="Times New Roman"/>
        </w:rPr>
        <w:t xml:space="preserve"> – kui sama partner on varem nõustanud hankijat sama asja, riigihanke, lepingu, vaidluse või projekti raames, võib hankija tõhususe, järjepidevuse ja asjaolude parema tundmise huvides kasutada sama partneri teenuseid.</w:t>
      </w:r>
    </w:p>
    <w:p w14:paraId="3F1A908D" w14:textId="77777777" w:rsidR="00F50F36" w:rsidRDefault="00F50F36" w:rsidP="00222348">
      <w:pPr>
        <w:pStyle w:val="ListParagraph"/>
        <w:numPr>
          <w:ilvl w:val="0"/>
          <w:numId w:val="31"/>
        </w:numPr>
        <w:jc w:val="both"/>
        <w:rPr>
          <w:rFonts w:ascii="Times New Roman" w:hAnsi="Times New Roman" w:cs="Times New Roman"/>
        </w:rPr>
      </w:pPr>
      <w:r w:rsidRPr="00F50F36">
        <w:rPr>
          <w:rFonts w:ascii="Times New Roman" w:hAnsi="Times New Roman" w:cs="Times New Roman"/>
          <w:b/>
          <w:bCs/>
        </w:rPr>
        <w:t>Töö ajakriitilisus ja teenusepakkuja kättesaadavus</w:t>
      </w:r>
      <w:r w:rsidRPr="00F50F36">
        <w:rPr>
          <w:rFonts w:ascii="Times New Roman" w:hAnsi="Times New Roman" w:cs="Times New Roman"/>
        </w:rPr>
        <w:t xml:space="preserve"> – kiireloomulise töö korral võib hankija eelistada partnerit, kes suudab tagada lühima reageerimisaja ja töö õigeaegse valmimise.</w:t>
      </w:r>
    </w:p>
    <w:p w14:paraId="687FFFF9" w14:textId="112F2507" w:rsidR="00320AEB" w:rsidRPr="00575DBE" w:rsidRDefault="00575DBE" w:rsidP="00575DBE">
      <w:pPr>
        <w:pStyle w:val="ListParagraph"/>
        <w:numPr>
          <w:ilvl w:val="0"/>
          <w:numId w:val="31"/>
        </w:numPr>
        <w:jc w:val="both"/>
        <w:rPr>
          <w:rFonts w:ascii="Times New Roman" w:hAnsi="Times New Roman" w:cs="Times New Roman"/>
        </w:rPr>
      </w:pPr>
      <w:r w:rsidRPr="00575DBE">
        <w:rPr>
          <w:rFonts w:ascii="Times New Roman" w:hAnsi="Times New Roman" w:cs="Times New Roman"/>
          <w:b/>
          <w:bCs/>
        </w:rPr>
        <w:t>Kuluefektiivsus</w:t>
      </w:r>
      <w:r w:rsidRPr="00575DBE">
        <w:rPr>
          <w:rFonts w:ascii="Times New Roman" w:hAnsi="Times New Roman" w:cs="Times New Roman"/>
        </w:rPr>
        <w:t xml:space="preserve"> – juhul kui mitu raamlepingu partnerit on konkreetse ülesande täitmiseks sisuliselt võrdselt sobivad, võib hankija otsuse tegemisel arvestada teenuse maksumust, eeldatavat ajakulu ning muud kuluefektiivsust mõjutavat teavet.</w:t>
      </w:r>
    </w:p>
    <w:p w14:paraId="58845F30" w14:textId="77777777" w:rsidR="00575DBE" w:rsidRDefault="00575DBE" w:rsidP="00320AEB">
      <w:pPr>
        <w:pStyle w:val="ListParagraph"/>
        <w:jc w:val="both"/>
        <w:rPr>
          <w:rFonts w:ascii="Times New Roman" w:hAnsi="Times New Roman" w:cs="Times New Roman"/>
        </w:rPr>
      </w:pPr>
    </w:p>
    <w:p w14:paraId="008B939F" w14:textId="7FD5300C" w:rsidR="004F0B9C" w:rsidRPr="00320AEB" w:rsidRDefault="004F0B9C" w:rsidP="00320AEB">
      <w:pPr>
        <w:pStyle w:val="ListParagraph"/>
        <w:numPr>
          <w:ilvl w:val="0"/>
          <w:numId w:val="20"/>
        </w:numPr>
        <w:jc w:val="both"/>
        <w:rPr>
          <w:rFonts w:ascii="Times New Roman" w:hAnsi="Times New Roman" w:cs="Times New Roman"/>
          <w:b/>
          <w:bCs/>
        </w:rPr>
      </w:pPr>
      <w:r w:rsidRPr="00320AEB">
        <w:rPr>
          <w:rFonts w:ascii="Times New Roman" w:hAnsi="Times New Roman" w:cs="Times New Roman"/>
          <w:b/>
          <w:bCs/>
        </w:rPr>
        <w:t>Nõuded pakkujale</w:t>
      </w:r>
      <w:r w:rsidR="003E0EE3">
        <w:rPr>
          <w:rFonts w:ascii="Times New Roman" w:hAnsi="Times New Roman" w:cs="Times New Roman"/>
          <w:b/>
          <w:bCs/>
        </w:rPr>
        <w:t xml:space="preserve"> ja teenuse osutamisele</w:t>
      </w:r>
    </w:p>
    <w:p w14:paraId="77B69DB6" w14:textId="77777777" w:rsidR="00CE4785" w:rsidRPr="00CE4785" w:rsidRDefault="00CE4785" w:rsidP="00CE4785">
      <w:pPr>
        <w:jc w:val="both"/>
        <w:rPr>
          <w:rFonts w:ascii="Times New Roman" w:hAnsi="Times New Roman" w:cs="Times New Roman"/>
        </w:rPr>
      </w:pPr>
      <w:r w:rsidRPr="00CE4785">
        <w:rPr>
          <w:rFonts w:ascii="Times New Roman" w:hAnsi="Times New Roman" w:cs="Times New Roman"/>
        </w:rPr>
        <w:t xml:space="preserve">Pakkuja peab olema Advokatuuriseaduse alusel tegutsev ja selles sätestatud nõuetele vastav advokaadibüroo. Eestis registreeritud pakkuja nõuetele vastavust kontrollib hankija e-äriregistri andmete </w:t>
      </w:r>
      <w:r w:rsidRPr="002A7DF5">
        <w:rPr>
          <w:rFonts w:ascii="Times New Roman" w:hAnsi="Times New Roman" w:cs="Times New Roman"/>
        </w:rPr>
        <w:t>põhjal.</w:t>
      </w:r>
    </w:p>
    <w:p w14:paraId="77A5824B" w14:textId="77777777" w:rsidR="00F5515B" w:rsidRDefault="004F0B9C" w:rsidP="00F5515B">
      <w:pPr>
        <w:spacing w:after="0"/>
        <w:jc w:val="both"/>
        <w:rPr>
          <w:rFonts w:ascii="Times New Roman" w:hAnsi="Times New Roman" w:cs="Times New Roman"/>
        </w:rPr>
      </w:pPr>
      <w:r w:rsidRPr="00A43782">
        <w:rPr>
          <w:rFonts w:ascii="Times New Roman" w:hAnsi="Times New Roman" w:cs="Times New Roman"/>
        </w:rPr>
        <w:t>Pakkuja peab vastama järgmistele nõuetele:</w:t>
      </w:r>
    </w:p>
    <w:p w14:paraId="5A0A5413" w14:textId="3F002B3B" w:rsidR="00F5515B" w:rsidRDefault="00F5515B" w:rsidP="00F5515B">
      <w:pPr>
        <w:pStyle w:val="ListParagraph"/>
        <w:numPr>
          <w:ilvl w:val="0"/>
          <w:numId w:val="33"/>
        </w:numPr>
        <w:spacing w:after="0"/>
        <w:jc w:val="both"/>
        <w:rPr>
          <w:rFonts w:ascii="Times New Roman" w:hAnsi="Times New Roman" w:cs="Times New Roman"/>
        </w:rPr>
      </w:pPr>
      <w:r w:rsidRPr="00F5515B">
        <w:rPr>
          <w:rFonts w:ascii="Times New Roman" w:hAnsi="Times New Roman" w:cs="Times New Roman"/>
        </w:rPr>
        <w:t xml:space="preserve">pakkujal või teenust vahetult osutaval </w:t>
      </w:r>
      <w:r w:rsidR="00F16612">
        <w:rPr>
          <w:rFonts w:ascii="Times New Roman" w:hAnsi="Times New Roman" w:cs="Times New Roman"/>
        </w:rPr>
        <w:t>eksperdi</w:t>
      </w:r>
      <w:r w:rsidRPr="00F5515B">
        <w:rPr>
          <w:rFonts w:ascii="Times New Roman" w:hAnsi="Times New Roman" w:cs="Times New Roman"/>
        </w:rPr>
        <w:t>l peab olema teenuse osutamiseks vajalik erialane kvalifikatsioon ja pädevus;</w:t>
      </w:r>
    </w:p>
    <w:p w14:paraId="176A90C3" w14:textId="77777777" w:rsidR="00F5515B" w:rsidRDefault="00F5515B" w:rsidP="00F5515B">
      <w:pPr>
        <w:pStyle w:val="ListParagraph"/>
        <w:numPr>
          <w:ilvl w:val="0"/>
          <w:numId w:val="33"/>
        </w:numPr>
        <w:spacing w:after="0"/>
        <w:jc w:val="both"/>
        <w:rPr>
          <w:rFonts w:ascii="Times New Roman" w:hAnsi="Times New Roman" w:cs="Times New Roman"/>
        </w:rPr>
      </w:pPr>
      <w:r w:rsidRPr="00F5515B">
        <w:rPr>
          <w:rFonts w:ascii="Times New Roman" w:hAnsi="Times New Roman" w:cs="Times New Roman"/>
        </w:rPr>
        <w:t>pakkujal peab olema varasem kogemus õigusteenuse või samaväärse teenuse osutamisel;</w:t>
      </w:r>
    </w:p>
    <w:p w14:paraId="700F661D" w14:textId="4B164F5B" w:rsidR="00F5515B" w:rsidRDefault="00962EED" w:rsidP="00F5515B">
      <w:pPr>
        <w:pStyle w:val="ListParagraph"/>
        <w:numPr>
          <w:ilvl w:val="0"/>
          <w:numId w:val="33"/>
        </w:numPr>
        <w:spacing w:after="0"/>
        <w:jc w:val="both"/>
        <w:rPr>
          <w:rFonts w:ascii="Times New Roman" w:hAnsi="Times New Roman" w:cs="Times New Roman"/>
        </w:rPr>
      </w:pPr>
      <w:r w:rsidRPr="00962EED">
        <w:rPr>
          <w:rFonts w:ascii="Times New Roman" w:hAnsi="Times New Roman" w:cs="Times New Roman"/>
        </w:rPr>
        <w:t>pakkujal ei tohi esineda õiguslikke ega organisatsioonilisi takistusi, mis piiravad tema võimet osutada teenust vastavalt hankedokumentides sätestatud tingimustele</w:t>
      </w:r>
      <w:r w:rsidR="00F5515B" w:rsidRPr="00F5515B">
        <w:rPr>
          <w:rFonts w:ascii="Times New Roman" w:hAnsi="Times New Roman" w:cs="Times New Roman"/>
        </w:rPr>
        <w:t>;</w:t>
      </w:r>
    </w:p>
    <w:p w14:paraId="4DA53025" w14:textId="77777777" w:rsidR="00162EF4" w:rsidRDefault="00F5515B" w:rsidP="00222348">
      <w:pPr>
        <w:pStyle w:val="ListParagraph"/>
        <w:numPr>
          <w:ilvl w:val="0"/>
          <w:numId w:val="33"/>
        </w:numPr>
        <w:spacing w:after="0"/>
        <w:jc w:val="both"/>
        <w:rPr>
          <w:rFonts w:ascii="Times New Roman" w:hAnsi="Times New Roman" w:cs="Times New Roman"/>
        </w:rPr>
      </w:pPr>
      <w:r w:rsidRPr="00162EF4">
        <w:rPr>
          <w:rFonts w:ascii="Times New Roman" w:hAnsi="Times New Roman" w:cs="Times New Roman"/>
        </w:rPr>
        <w:t>pakkuja peab tagama konfidentsiaalsuse, olema hankija suhtes lojaalne ning järgima advokaadi kutse-eetika nõudeid.</w:t>
      </w:r>
    </w:p>
    <w:p w14:paraId="77AFEB50" w14:textId="77777777" w:rsidR="00962EED" w:rsidRDefault="00962EED" w:rsidP="00993A33">
      <w:pPr>
        <w:pStyle w:val="ListParagraph"/>
        <w:spacing w:after="0"/>
        <w:jc w:val="both"/>
        <w:rPr>
          <w:rFonts w:ascii="Times New Roman" w:hAnsi="Times New Roman" w:cs="Times New Roman"/>
        </w:rPr>
      </w:pPr>
    </w:p>
    <w:p w14:paraId="3AB52F73" w14:textId="4092A9E6" w:rsidR="00005015" w:rsidRPr="00005015" w:rsidRDefault="00005015" w:rsidP="00005015">
      <w:pPr>
        <w:spacing w:after="0"/>
        <w:jc w:val="both"/>
        <w:rPr>
          <w:rFonts w:ascii="Times New Roman" w:hAnsi="Times New Roman" w:cs="Times New Roman"/>
        </w:rPr>
      </w:pPr>
      <w:r w:rsidRPr="00005015">
        <w:rPr>
          <w:rFonts w:ascii="Times New Roman" w:hAnsi="Times New Roman" w:cs="Times New Roman"/>
        </w:rPr>
        <w:t xml:space="preserve">Pakkumuse esitamisega kinnitab pakkuja, et talle teadaolevalt ei esine huvide konflikti ega muid asjaolusid, mis takistaksid õigusabi osutamist hankijale. Kui pärast pakkumuse esitamist või raamlepingu täitmise ajal ilmneb huvide konflikt või selle </w:t>
      </w:r>
      <w:r w:rsidR="00743D54">
        <w:rPr>
          <w:rFonts w:ascii="Times New Roman" w:hAnsi="Times New Roman" w:cs="Times New Roman"/>
        </w:rPr>
        <w:t>esinemise võimalus</w:t>
      </w:r>
      <w:r w:rsidRPr="00005015">
        <w:rPr>
          <w:rFonts w:ascii="Times New Roman" w:hAnsi="Times New Roman" w:cs="Times New Roman"/>
        </w:rPr>
        <w:t>, on teenusepakkuja kohustatud sellest hankijat viivitamata kirjalikult teavitama.</w:t>
      </w:r>
    </w:p>
    <w:p w14:paraId="43E79174" w14:textId="77777777" w:rsidR="00620A66" w:rsidRDefault="005A2F28" w:rsidP="005A2F28">
      <w:pPr>
        <w:spacing w:after="0"/>
        <w:jc w:val="both"/>
        <w:rPr>
          <w:rFonts w:ascii="Times New Roman" w:hAnsi="Times New Roman" w:cs="Times New Roman"/>
        </w:rPr>
      </w:pPr>
      <w:r>
        <w:rPr>
          <w:rFonts w:ascii="Times New Roman" w:hAnsi="Times New Roman" w:cs="Times New Roman"/>
        </w:rPr>
        <w:t>Pakkuja peab olema valmis t</w:t>
      </w:r>
      <w:r w:rsidR="00C140A0" w:rsidRPr="005A2F28">
        <w:rPr>
          <w:rFonts w:ascii="Times New Roman" w:hAnsi="Times New Roman" w:cs="Times New Roman"/>
        </w:rPr>
        <w:t xml:space="preserve">eenuse osutamise </w:t>
      </w:r>
      <w:r w:rsidR="003E0EE3" w:rsidRPr="005A2F28">
        <w:rPr>
          <w:rFonts w:ascii="Times New Roman" w:hAnsi="Times New Roman" w:cs="Times New Roman"/>
        </w:rPr>
        <w:t>käigus</w:t>
      </w:r>
      <w:r w:rsidR="00C140A0" w:rsidRPr="005A2F28">
        <w:rPr>
          <w:rFonts w:ascii="Times New Roman" w:hAnsi="Times New Roman" w:cs="Times New Roman"/>
        </w:rPr>
        <w:t xml:space="preserve"> </w:t>
      </w:r>
      <w:r>
        <w:rPr>
          <w:rFonts w:ascii="Times New Roman" w:hAnsi="Times New Roman" w:cs="Times New Roman"/>
        </w:rPr>
        <w:t>osalema</w:t>
      </w:r>
      <w:r w:rsidR="00C140A0" w:rsidRPr="005A2F28">
        <w:rPr>
          <w:rFonts w:ascii="Times New Roman" w:hAnsi="Times New Roman" w:cs="Times New Roman"/>
        </w:rPr>
        <w:t xml:space="preserve"> nõupidamis</w:t>
      </w:r>
      <w:r>
        <w:rPr>
          <w:rFonts w:ascii="Times New Roman" w:hAnsi="Times New Roman" w:cs="Times New Roman"/>
        </w:rPr>
        <w:t>tel</w:t>
      </w:r>
      <w:r w:rsidR="00C140A0" w:rsidRPr="005A2F28">
        <w:rPr>
          <w:rFonts w:ascii="Times New Roman" w:hAnsi="Times New Roman" w:cs="Times New Roman"/>
        </w:rPr>
        <w:t xml:space="preserve"> vastavalt vajadusele </w:t>
      </w:r>
      <w:r w:rsidR="0049057E">
        <w:rPr>
          <w:rFonts w:ascii="Times New Roman" w:hAnsi="Times New Roman" w:cs="Times New Roman"/>
        </w:rPr>
        <w:t xml:space="preserve">ja võimalustele nii </w:t>
      </w:r>
      <w:r w:rsidR="00C140A0" w:rsidRPr="005A2F28">
        <w:rPr>
          <w:rFonts w:ascii="Times New Roman" w:hAnsi="Times New Roman" w:cs="Times New Roman"/>
        </w:rPr>
        <w:t>advokaadibüroo</w:t>
      </w:r>
      <w:r w:rsidR="0049057E">
        <w:rPr>
          <w:rFonts w:ascii="Times New Roman" w:hAnsi="Times New Roman" w:cs="Times New Roman"/>
        </w:rPr>
        <w:t>s</w:t>
      </w:r>
      <w:r w:rsidR="00C140A0" w:rsidRPr="005A2F28">
        <w:rPr>
          <w:rFonts w:ascii="Times New Roman" w:hAnsi="Times New Roman" w:cs="Times New Roman"/>
        </w:rPr>
        <w:t xml:space="preserve"> kui ka hankija ruumides</w:t>
      </w:r>
      <w:r w:rsidR="00620A66">
        <w:rPr>
          <w:rFonts w:ascii="Times New Roman" w:hAnsi="Times New Roman" w:cs="Times New Roman"/>
        </w:rPr>
        <w:t xml:space="preserve"> ning andma kiiret konsultatsiooni telefoni teel.</w:t>
      </w:r>
      <w:r w:rsidR="0049057E">
        <w:rPr>
          <w:rFonts w:ascii="Times New Roman" w:hAnsi="Times New Roman" w:cs="Times New Roman"/>
        </w:rPr>
        <w:t xml:space="preserve"> </w:t>
      </w:r>
    </w:p>
    <w:p w14:paraId="5B6E567B" w14:textId="5ED1B199" w:rsidR="00993A33" w:rsidRDefault="00993A33" w:rsidP="005A2F28">
      <w:pPr>
        <w:spacing w:after="0"/>
        <w:jc w:val="both"/>
        <w:rPr>
          <w:rFonts w:ascii="Times New Roman" w:hAnsi="Times New Roman" w:cs="Times New Roman"/>
        </w:rPr>
      </w:pPr>
      <w:r w:rsidRPr="00993A33">
        <w:rPr>
          <w:rFonts w:ascii="Times New Roman" w:hAnsi="Times New Roman" w:cs="Times New Roman"/>
        </w:rPr>
        <w:lastRenderedPageBreak/>
        <w:t xml:space="preserve">Kui teenuse osutamine eeldab advokaadi kutsetegevust või esindusõigust, peab pakkuja tagama vastava pädevusega </w:t>
      </w:r>
      <w:r w:rsidR="00F16612">
        <w:rPr>
          <w:rFonts w:ascii="Times New Roman" w:hAnsi="Times New Roman" w:cs="Times New Roman"/>
        </w:rPr>
        <w:t>eksperdi</w:t>
      </w:r>
      <w:r w:rsidRPr="00993A33">
        <w:rPr>
          <w:rFonts w:ascii="Times New Roman" w:hAnsi="Times New Roman" w:cs="Times New Roman"/>
        </w:rPr>
        <w:t xml:space="preserve"> kaasamise.</w:t>
      </w:r>
    </w:p>
    <w:p w14:paraId="69317904" w14:textId="4257D1C4" w:rsidR="00FB2F8A" w:rsidRDefault="00620A66" w:rsidP="005A2F28">
      <w:pPr>
        <w:spacing w:after="0"/>
        <w:jc w:val="both"/>
        <w:rPr>
          <w:rFonts w:ascii="Times New Roman" w:hAnsi="Times New Roman" w:cs="Times New Roman"/>
        </w:rPr>
      </w:pPr>
      <w:r>
        <w:rPr>
          <w:rFonts w:ascii="Times New Roman" w:hAnsi="Times New Roman" w:cs="Times New Roman"/>
        </w:rPr>
        <w:t>T</w:t>
      </w:r>
      <w:r w:rsidR="0086541A" w:rsidRPr="005A2F28">
        <w:rPr>
          <w:rFonts w:ascii="Times New Roman" w:hAnsi="Times New Roman" w:cs="Times New Roman"/>
        </w:rPr>
        <w:t>eenusepakkuja</w:t>
      </w:r>
      <w:r w:rsidR="004A255F" w:rsidRPr="005A2F28">
        <w:rPr>
          <w:rFonts w:ascii="Times New Roman" w:hAnsi="Times New Roman" w:cs="Times New Roman"/>
        </w:rPr>
        <w:t xml:space="preserve"> </w:t>
      </w:r>
      <w:r>
        <w:rPr>
          <w:rFonts w:ascii="Times New Roman" w:hAnsi="Times New Roman" w:cs="Times New Roman"/>
        </w:rPr>
        <w:t xml:space="preserve">kohustus on </w:t>
      </w:r>
      <w:r w:rsidR="004A255F" w:rsidRPr="005A2F28">
        <w:rPr>
          <w:rFonts w:ascii="Times New Roman" w:hAnsi="Times New Roman" w:cs="Times New Roman"/>
        </w:rPr>
        <w:t>pida</w:t>
      </w:r>
      <w:r>
        <w:rPr>
          <w:rFonts w:ascii="Times New Roman" w:hAnsi="Times New Roman" w:cs="Times New Roman"/>
        </w:rPr>
        <w:t>d</w:t>
      </w:r>
      <w:r w:rsidR="004A255F" w:rsidRPr="005A2F28">
        <w:rPr>
          <w:rFonts w:ascii="Times New Roman" w:hAnsi="Times New Roman" w:cs="Times New Roman"/>
        </w:rPr>
        <w:t xml:space="preserve">a arvestust osutatud teenuste üle </w:t>
      </w:r>
      <w:r w:rsidR="00C954C0">
        <w:rPr>
          <w:rFonts w:ascii="Times New Roman" w:hAnsi="Times New Roman" w:cs="Times New Roman"/>
        </w:rPr>
        <w:t xml:space="preserve">kuni </w:t>
      </w:r>
      <w:r w:rsidR="004A255F" w:rsidRPr="005A2F28">
        <w:rPr>
          <w:rFonts w:ascii="Times New Roman" w:hAnsi="Times New Roman" w:cs="Times New Roman"/>
        </w:rPr>
        <w:t>15-minutilise (¼ tunni) täpsusega ning esita</w:t>
      </w:r>
      <w:r w:rsidR="00F96B72">
        <w:rPr>
          <w:rFonts w:ascii="Times New Roman" w:hAnsi="Times New Roman" w:cs="Times New Roman"/>
        </w:rPr>
        <w:t>d</w:t>
      </w:r>
      <w:r w:rsidR="004A255F" w:rsidRPr="005A2F28">
        <w:rPr>
          <w:rFonts w:ascii="Times New Roman" w:hAnsi="Times New Roman" w:cs="Times New Roman"/>
        </w:rPr>
        <w:t xml:space="preserve">a igakuiselt </w:t>
      </w:r>
      <w:r>
        <w:rPr>
          <w:rFonts w:ascii="Times New Roman" w:hAnsi="Times New Roman" w:cs="Times New Roman"/>
        </w:rPr>
        <w:t xml:space="preserve">osutatud teenuste </w:t>
      </w:r>
      <w:r w:rsidR="004A255F" w:rsidRPr="005A2F28">
        <w:rPr>
          <w:rFonts w:ascii="Times New Roman" w:hAnsi="Times New Roman" w:cs="Times New Roman"/>
        </w:rPr>
        <w:t>aruande</w:t>
      </w:r>
      <w:r w:rsidR="00F96B72">
        <w:rPr>
          <w:rFonts w:ascii="Times New Roman" w:hAnsi="Times New Roman" w:cs="Times New Roman"/>
        </w:rPr>
        <w:t>id</w:t>
      </w:r>
      <w:r w:rsidR="004A255F" w:rsidRPr="005A2F28">
        <w:rPr>
          <w:rFonts w:ascii="Times New Roman" w:hAnsi="Times New Roman" w:cs="Times New Roman"/>
        </w:rPr>
        <w:t>. Aruandes peavad sisalduma vähemalt andmed teenuse osutamiseks kulunud aja kohta (</w:t>
      </w:r>
      <w:r w:rsidR="00C954C0">
        <w:rPr>
          <w:rFonts w:ascii="Times New Roman" w:hAnsi="Times New Roman" w:cs="Times New Roman"/>
        </w:rPr>
        <w:t xml:space="preserve">kuni </w:t>
      </w:r>
      <w:r w:rsidR="004A255F" w:rsidRPr="005A2F28">
        <w:rPr>
          <w:rFonts w:ascii="Times New Roman" w:hAnsi="Times New Roman" w:cs="Times New Roman"/>
        </w:rPr>
        <w:t>15-minutilise täpsusega), tööülesande lühikirjeldus või nimetus, mis võimaldab tellijal seostada tehtud töö konkreetse tellimusega, ning osutatud teenuse maksumus.</w:t>
      </w:r>
      <w:r w:rsidR="007D010A" w:rsidRPr="005A2F28">
        <w:rPr>
          <w:rFonts w:ascii="Times New Roman" w:hAnsi="Times New Roman" w:cs="Times New Roman"/>
        </w:rPr>
        <w:t xml:space="preserve"> </w:t>
      </w:r>
    </w:p>
    <w:p w14:paraId="4D2A8C64" w14:textId="77777777" w:rsidR="005A2F28" w:rsidRPr="005A2F28" w:rsidRDefault="005A2F28" w:rsidP="005A2F28">
      <w:pPr>
        <w:spacing w:after="0"/>
        <w:jc w:val="both"/>
        <w:rPr>
          <w:rFonts w:ascii="Times New Roman" w:hAnsi="Times New Roman" w:cs="Times New Roman"/>
        </w:rPr>
      </w:pPr>
    </w:p>
    <w:p w14:paraId="41116956" w14:textId="612EB9FC" w:rsidR="001A1A21" w:rsidRPr="00F82C7E" w:rsidRDefault="00AC7AA4" w:rsidP="00532E78">
      <w:pPr>
        <w:pStyle w:val="ListParagraph"/>
        <w:numPr>
          <w:ilvl w:val="0"/>
          <w:numId w:val="20"/>
        </w:numPr>
        <w:jc w:val="both"/>
        <w:rPr>
          <w:rFonts w:ascii="Times New Roman" w:hAnsi="Times New Roman" w:cs="Times New Roman"/>
          <w:b/>
          <w:bCs/>
        </w:rPr>
      </w:pPr>
      <w:r>
        <w:rPr>
          <w:rFonts w:ascii="Times New Roman" w:hAnsi="Times New Roman" w:cs="Times New Roman"/>
          <w:b/>
          <w:bCs/>
        </w:rPr>
        <w:t>Pakkumuse esitamine</w:t>
      </w:r>
    </w:p>
    <w:p w14:paraId="5402D139" w14:textId="70B8863B" w:rsidR="001A1A21" w:rsidRPr="00610FE4" w:rsidRDefault="001A1A21" w:rsidP="001A1A21">
      <w:pPr>
        <w:spacing w:after="0"/>
        <w:jc w:val="both"/>
        <w:rPr>
          <w:rFonts w:ascii="Times New Roman" w:hAnsi="Times New Roman" w:cs="Times New Roman"/>
        </w:rPr>
      </w:pPr>
      <w:r w:rsidRPr="00610FE4">
        <w:rPr>
          <w:rFonts w:ascii="Times New Roman" w:hAnsi="Times New Roman" w:cs="Times New Roman"/>
        </w:rPr>
        <w:t xml:space="preserve">Pakkumus </w:t>
      </w:r>
      <w:r w:rsidR="00AC7AA4" w:rsidRPr="00610FE4">
        <w:rPr>
          <w:rFonts w:ascii="Times New Roman" w:hAnsi="Times New Roman" w:cs="Times New Roman"/>
        </w:rPr>
        <w:t xml:space="preserve">tuleb esitada </w:t>
      </w:r>
      <w:r w:rsidR="0086541A" w:rsidRPr="00610FE4">
        <w:rPr>
          <w:rFonts w:ascii="Times New Roman" w:hAnsi="Times New Roman" w:cs="Times New Roman"/>
        </w:rPr>
        <w:t xml:space="preserve">eesti keeles </w:t>
      </w:r>
      <w:r w:rsidR="00AC7AA4" w:rsidRPr="00610FE4">
        <w:rPr>
          <w:rFonts w:ascii="Times New Roman" w:hAnsi="Times New Roman" w:cs="Times New Roman"/>
        </w:rPr>
        <w:t>vabas vormis</w:t>
      </w:r>
      <w:r w:rsidR="00BC53BD" w:rsidRPr="00610FE4">
        <w:rPr>
          <w:rFonts w:ascii="Times New Roman" w:hAnsi="Times New Roman" w:cs="Times New Roman"/>
        </w:rPr>
        <w:t xml:space="preserve">, kuid see </w:t>
      </w:r>
      <w:r w:rsidRPr="00610FE4">
        <w:rPr>
          <w:rFonts w:ascii="Times New Roman" w:hAnsi="Times New Roman" w:cs="Times New Roman"/>
        </w:rPr>
        <w:t>peab sisaldama vähemalt järgmist teavet:</w:t>
      </w:r>
    </w:p>
    <w:p w14:paraId="0B214E67" w14:textId="77777777" w:rsidR="001A1A21" w:rsidRPr="00610FE4" w:rsidRDefault="001A1A21" w:rsidP="001A1A21">
      <w:pPr>
        <w:numPr>
          <w:ilvl w:val="0"/>
          <w:numId w:val="18"/>
        </w:numPr>
        <w:spacing w:after="0"/>
        <w:jc w:val="both"/>
        <w:rPr>
          <w:rFonts w:ascii="Times New Roman" w:hAnsi="Times New Roman" w:cs="Times New Roman"/>
        </w:rPr>
      </w:pPr>
      <w:r w:rsidRPr="00610FE4">
        <w:rPr>
          <w:rFonts w:ascii="Times New Roman" w:hAnsi="Times New Roman" w:cs="Times New Roman"/>
        </w:rPr>
        <w:t>pakkuja nimi, registrikood ja kontaktandmed;</w:t>
      </w:r>
    </w:p>
    <w:p w14:paraId="62CF30F3" w14:textId="77777777" w:rsidR="0080198B" w:rsidRPr="00610FE4" w:rsidRDefault="0080198B" w:rsidP="0080198B">
      <w:pPr>
        <w:numPr>
          <w:ilvl w:val="0"/>
          <w:numId w:val="18"/>
        </w:numPr>
        <w:spacing w:after="0"/>
        <w:jc w:val="both"/>
        <w:rPr>
          <w:rFonts w:ascii="Times New Roman" w:hAnsi="Times New Roman" w:cs="Times New Roman"/>
        </w:rPr>
      </w:pPr>
      <w:r w:rsidRPr="00610FE4">
        <w:rPr>
          <w:rFonts w:ascii="Times New Roman" w:hAnsi="Times New Roman" w:cs="Times New Roman"/>
        </w:rPr>
        <w:t>pakkuja peamised spetsialiseerumisvaldkonnad;</w:t>
      </w:r>
    </w:p>
    <w:p w14:paraId="173FBCDD" w14:textId="4C47B501" w:rsidR="0080198B" w:rsidRPr="00610FE4" w:rsidRDefault="00B97AA4" w:rsidP="001A1A21">
      <w:pPr>
        <w:numPr>
          <w:ilvl w:val="0"/>
          <w:numId w:val="18"/>
        </w:numPr>
        <w:spacing w:after="0"/>
        <w:jc w:val="both"/>
        <w:rPr>
          <w:rFonts w:ascii="Times New Roman" w:hAnsi="Times New Roman" w:cs="Times New Roman"/>
        </w:rPr>
      </w:pPr>
      <w:r w:rsidRPr="00610FE4">
        <w:rPr>
          <w:rFonts w:ascii="Times New Roman" w:hAnsi="Times New Roman" w:cs="Times New Roman"/>
        </w:rPr>
        <w:t>lühi</w:t>
      </w:r>
      <w:r w:rsidR="0080198B" w:rsidRPr="00610FE4">
        <w:rPr>
          <w:rFonts w:ascii="Times New Roman" w:hAnsi="Times New Roman" w:cs="Times New Roman"/>
        </w:rPr>
        <w:t>ülevaade varasemast kogemusest õigusteenuste või samaväärsete teenuste osutamise</w:t>
      </w:r>
      <w:r w:rsidRPr="00610FE4">
        <w:rPr>
          <w:rFonts w:ascii="Times New Roman" w:hAnsi="Times New Roman" w:cs="Times New Roman"/>
        </w:rPr>
        <w:t>st</w:t>
      </w:r>
      <w:r w:rsidR="002600AD" w:rsidRPr="00610FE4">
        <w:rPr>
          <w:rFonts w:ascii="Times New Roman" w:hAnsi="Times New Roman" w:cs="Times New Roman"/>
        </w:rPr>
        <w:t xml:space="preserve"> või viide/link sellele</w:t>
      </w:r>
      <w:r w:rsidR="006028CD" w:rsidRPr="00610FE4">
        <w:rPr>
          <w:rFonts w:ascii="Times New Roman" w:hAnsi="Times New Roman" w:cs="Times New Roman"/>
        </w:rPr>
        <w:t>;</w:t>
      </w:r>
    </w:p>
    <w:p w14:paraId="28189064" w14:textId="7B6A9818" w:rsidR="001A1A21" w:rsidRPr="00610FE4" w:rsidRDefault="001A1A21" w:rsidP="001A1A21">
      <w:pPr>
        <w:numPr>
          <w:ilvl w:val="0"/>
          <w:numId w:val="18"/>
        </w:numPr>
        <w:spacing w:after="0"/>
        <w:jc w:val="both"/>
        <w:rPr>
          <w:rFonts w:ascii="Times New Roman" w:hAnsi="Times New Roman" w:cs="Times New Roman"/>
        </w:rPr>
      </w:pPr>
      <w:r w:rsidRPr="00610FE4">
        <w:rPr>
          <w:rFonts w:ascii="Times New Roman" w:hAnsi="Times New Roman" w:cs="Times New Roman"/>
        </w:rPr>
        <w:t xml:space="preserve">teenust osutavate </w:t>
      </w:r>
      <w:r w:rsidR="003D7169">
        <w:rPr>
          <w:rFonts w:ascii="Times New Roman" w:hAnsi="Times New Roman" w:cs="Times New Roman"/>
        </w:rPr>
        <w:t>eksperdi</w:t>
      </w:r>
      <w:r w:rsidR="00F16612">
        <w:rPr>
          <w:rFonts w:ascii="Times New Roman" w:hAnsi="Times New Roman" w:cs="Times New Roman"/>
        </w:rPr>
        <w:t xml:space="preserve"> või ekspertide</w:t>
      </w:r>
      <w:r w:rsidRPr="00610FE4">
        <w:rPr>
          <w:rFonts w:ascii="Times New Roman" w:hAnsi="Times New Roman" w:cs="Times New Roman"/>
        </w:rPr>
        <w:t xml:space="preserve"> CV-d või kogemuse kirjeldused</w:t>
      </w:r>
      <w:r w:rsidR="007B6F9A" w:rsidRPr="00610FE4">
        <w:rPr>
          <w:rFonts w:ascii="Times New Roman" w:hAnsi="Times New Roman" w:cs="Times New Roman"/>
        </w:rPr>
        <w:t xml:space="preserve"> (vabas vormis)</w:t>
      </w:r>
      <w:r w:rsidR="000F4D96" w:rsidRPr="00610FE4">
        <w:rPr>
          <w:rFonts w:ascii="Times New Roman" w:hAnsi="Times New Roman" w:cs="Times New Roman"/>
        </w:rPr>
        <w:t xml:space="preserve"> või viide/link sellele</w:t>
      </w:r>
    </w:p>
    <w:p w14:paraId="0E3BF592" w14:textId="149FA753" w:rsidR="00B97AA4" w:rsidRPr="00610FE4" w:rsidRDefault="005057E7" w:rsidP="006409E3">
      <w:pPr>
        <w:numPr>
          <w:ilvl w:val="0"/>
          <w:numId w:val="18"/>
        </w:numPr>
        <w:spacing w:after="0"/>
        <w:jc w:val="both"/>
        <w:rPr>
          <w:rFonts w:ascii="Times New Roman" w:hAnsi="Times New Roman" w:cs="Times New Roman"/>
        </w:rPr>
      </w:pPr>
      <w:r w:rsidRPr="00610FE4">
        <w:rPr>
          <w:rFonts w:ascii="Times New Roman" w:hAnsi="Times New Roman" w:cs="Times New Roman"/>
        </w:rPr>
        <w:t xml:space="preserve">teenuse </w:t>
      </w:r>
      <w:r w:rsidR="001A1A21" w:rsidRPr="00610FE4">
        <w:rPr>
          <w:rFonts w:ascii="Times New Roman" w:hAnsi="Times New Roman" w:cs="Times New Roman"/>
        </w:rPr>
        <w:t>tunni</w:t>
      </w:r>
      <w:r w:rsidRPr="00610FE4">
        <w:rPr>
          <w:rFonts w:ascii="Times New Roman" w:hAnsi="Times New Roman" w:cs="Times New Roman"/>
        </w:rPr>
        <w:t>hind</w:t>
      </w:r>
      <w:r w:rsidR="001A1A21" w:rsidRPr="00610FE4">
        <w:rPr>
          <w:rFonts w:ascii="Times New Roman" w:hAnsi="Times New Roman" w:cs="Times New Roman"/>
        </w:rPr>
        <w:t xml:space="preserve"> </w:t>
      </w:r>
      <w:r w:rsidR="0008703F" w:rsidRPr="00610FE4">
        <w:rPr>
          <w:rFonts w:ascii="Times New Roman" w:hAnsi="Times New Roman" w:cs="Times New Roman"/>
        </w:rPr>
        <w:t>(km-ta)</w:t>
      </w:r>
      <w:r w:rsidR="005F7FEC" w:rsidRPr="00610FE4">
        <w:rPr>
          <w:rFonts w:ascii="Times New Roman" w:hAnsi="Times New Roman" w:cs="Times New Roman"/>
        </w:rPr>
        <w:t>.</w:t>
      </w:r>
    </w:p>
    <w:p w14:paraId="54BBD02F" w14:textId="77777777" w:rsidR="006D128B" w:rsidRPr="00610FE4" w:rsidRDefault="006D128B" w:rsidP="006D128B">
      <w:pPr>
        <w:spacing w:after="0"/>
        <w:ind w:left="720"/>
        <w:jc w:val="both"/>
        <w:rPr>
          <w:rFonts w:ascii="Times New Roman" w:hAnsi="Times New Roman" w:cs="Times New Roman"/>
        </w:rPr>
      </w:pPr>
    </w:p>
    <w:p w14:paraId="40E1211F" w14:textId="1A858934" w:rsidR="004A3B2C" w:rsidRDefault="004A3B2C" w:rsidP="004A3B2C">
      <w:pPr>
        <w:spacing w:after="0"/>
        <w:jc w:val="both"/>
        <w:rPr>
          <w:rFonts w:ascii="Times New Roman" w:hAnsi="Times New Roman" w:cs="Times New Roman"/>
        </w:rPr>
      </w:pPr>
      <w:r w:rsidRPr="00610FE4">
        <w:rPr>
          <w:rFonts w:ascii="Times New Roman" w:hAnsi="Times New Roman" w:cs="Times New Roman"/>
        </w:rPr>
        <w:t xml:space="preserve">Kui pakkuja </w:t>
      </w:r>
      <w:r w:rsidR="00EB3126" w:rsidRPr="00610FE4">
        <w:rPr>
          <w:rFonts w:ascii="Times New Roman" w:hAnsi="Times New Roman" w:cs="Times New Roman"/>
        </w:rPr>
        <w:t xml:space="preserve">soovib </w:t>
      </w:r>
      <w:r w:rsidR="00737681" w:rsidRPr="00610FE4">
        <w:rPr>
          <w:rFonts w:ascii="Times New Roman" w:hAnsi="Times New Roman" w:cs="Times New Roman"/>
        </w:rPr>
        <w:t>teenushinda eristada lähtuvalt reageerimisajast</w:t>
      </w:r>
      <w:r w:rsidR="006D128B" w:rsidRPr="00610FE4">
        <w:rPr>
          <w:rFonts w:ascii="Times New Roman" w:hAnsi="Times New Roman" w:cs="Times New Roman"/>
        </w:rPr>
        <w:t xml:space="preserve">, osutatava teenuse </w:t>
      </w:r>
      <w:r w:rsidR="00DA7911" w:rsidRPr="00610FE4">
        <w:rPr>
          <w:rFonts w:ascii="Times New Roman" w:hAnsi="Times New Roman" w:cs="Times New Roman"/>
        </w:rPr>
        <w:t>olemusest või muust kriteeriumist</w:t>
      </w:r>
      <w:r w:rsidR="00737681" w:rsidRPr="00610FE4">
        <w:rPr>
          <w:rFonts w:ascii="Times New Roman" w:hAnsi="Times New Roman" w:cs="Times New Roman"/>
        </w:rPr>
        <w:t xml:space="preserve">, siis </w:t>
      </w:r>
      <w:r w:rsidR="00B07A81" w:rsidRPr="00610FE4">
        <w:rPr>
          <w:rFonts w:ascii="Times New Roman" w:hAnsi="Times New Roman" w:cs="Times New Roman"/>
        </w:rPr>
        <w:t>tuua see pakkumuses välja</w:t>
      </w:r>
      <w:r w:rsidR="005F7FEC" w:rsidRPr="00610FE4">
        <w:rPr>
          <w:rFonts w:ascii="Times New Roman" w:hAnsi="Times New Roman" w:cs="Times New Roman"/>
        </w:rPr>
        <w:t xml:space="preserve"> koos selgitustega ning vastavate hindadega.</w:t>
      </w:r>
    </w:p>
    <w:p w14:paraId="0CCA4C24" w14:textId="77777777" w:rsidR="00E439ED" w:rsidRDefault="00E439ED" w:rsidP="004A3B2C">
      <w:pPr>
        <w:spacing w:after="0"/>
        <w:jc w:val="both"/>
        <w:rPr>
          <w:rFonts w:ascii="Times New Roman" w:hAnsi="Times New Roman" w:cs="Times New Roman"/>
        </w:rPr>
      </w:pPr>
    </w:p>
    <w:p w14:paraId="5FE2AA9F" w14:textId="77777777" w:rsidR="00E439ED" w:rsidRPr="00F82C7E" w:rsidRDefault="00E439ED" w:rsidP="00E439ED">
      <w:pPr>
        <w:spacing w:after="0"/>
        <w:jc w:val="both"/>
        <w:rPr>
          <w:rFonts w:ascii="Times New Roman" w:hAnsi="Times New Roman" w:cs="Times New Roman"/>
        </w:rPr>
      </w:pPr>
      <w:r w:rsidRPr="00E439ED">
        <w:rPr>
          <w:rFonts w:ascii="Times New Roman" w:hAnsi="Times New Roman" w:cs="Times New Roman"/>
        </w:rPr>
        <w:t>Pakkuja võib pakkumuses välja tuua ja kirjeldada tema</w:t>
      </w:r>
      <w:r>
        <w:rPr>
          <w:rFonts w:ascii="Times New Roman" w:hAnsi="Times New Roman" w:cs="Times New Roman"/>
        </w:rPr>
        <w:t xml:space="preserve"> poolt pakutava teenuse eripärad, näiteks reageerimiskiirus, tasuta infotunnid, osutatava teenuse hinnastamise mudel vms.</w:t>
      </w:r>
    </w:p>
    <w:p w14:paraId="5551B71B" w14:textId="77777777" w:rsidR="005F7FEC" w:rsidRDefault="005F7FEC" w:rsidP="004A3B2C">
      <w:pPr>
        <w:spacing w:after="0"/>
        <w:jc w:val="both"/>
        <w:rPr>
          <w:rFonts w:ascii="Times New Roman" w:hAnsi="Times New Roman" w:cs="Times New Roman"/>
        </w:rPr>
      </w:pPr>
    </w:p>
    <w:p w14:paraId="2FB9B6BB" w14:textId="681B42FA" w:rsidR="00EF6D26" w:rsidRPr="00F82C7E" w:rsidRDefault="0096402E" w:rsidP="00EF6D26">
      <w:pPr>
        <w:spacing w:after="0"/>
        <w:jc w:val="both"/>
        <w:rPr>
          <w:rFonts w:ascii="Times New Roman" w:hAnsi="Times New Roman" w:cs="Times New Roman"/>
        </w:rPr>
      </w:pPr>
      <w:r w:rsidRPr="0096402E">
        <w:rPr>
          <w:rFonts w:ascii="Times New Roman" w:hAnsi="Times New Roman" w:cs="Times New Roman"/>
        </w:rPr>
        <w:t xml:space="preserve">Pakkuja esitab teenuse ühe </w:t>
      </w:r>
      <w:r w:rsidR="00F96B72">
        <w:rPr>
          <w:rFonts w:ascii="Times New Roman" w:hAnsi="Times New Roman" w:cs="Times New Roman"/>
        </w:rPr>
        <w:t xml:space="preserve">(1) </w:t>
      </w:r>
      <w:r w:rsidRPr="0096402E">
        <w:rPr>
          <w:rFonts w:ascii="Times New Roman" w:hAnsi="Times New Roman" w:cs="Times New Roman"/>
        </w:rPr>
        <w:t>tunni hinna eurodes, ilma käibemaksuta, kaks kohta pärast koma</w:t>
      </w:r>
      <w:r w:rsidR="00CD02C2" w:rsidRPr="00F82C7E">
        <w:rPr>
          <w:rFonts w:ascii="Times New Roman" w:hAnsi="Times New Roman" w:cs="Times New Roman"/>
        </w:rPr>
        <w:t xml:space="preserve">. </w:t>
      </w:r>
      <w:r w:rsidR="00EF6D26" w:rsidRPr="00F82C7E">
        <w:rPr>
          <w:rFonts w:ascii="Times New Roman" w:hAnsi="Times New Roman" w:cs="Times New Roman"/>
        </w:rPr>
        <w:t>Pakkumuse maksumus</w:t>
      </w:r>
      <w:r w:rsidR="00B0296F" w:rsidRPr="00F82C7E">
        <w:rPr>
          <w:rFonts w:ascii="Times New Roman" w:hAnsi="Times New Roman" w:cs="Times New Roman"/>
        </w:rPr>
        <w:t xml:space="preserve"> </w:t>
      </w:r>
      <w:r w:rsidR="00EF6D26" w:rsidRPr="00F82C7E">
        <w:rPr>
          <w:rFonts w:ascii="Times New Roman" w:hAnsi="Times New Roman" w:cs="Times New Roman"/>
        </w:rPr>
        <w:t>pea</w:t>
      </w:r>
      <w:r w:rsidR="00B0296F" w:rsidRPr="00F82C7E">
        <w:rPr>
          <w:rFonts w:ascii="Times New Roman" w:hAnsi="Times New Roman" w:cs="Times New Roman"/>
        </w:rPr>
        <w:t>b</w:t>
      </w:r>
      <w:r w:rsidR="00EF6D26" w:rsidRPr="00F82C7E">
        <w:rPr>
          <w:rFonts w:ascii="Times New Roman" w:hAnsi="Times New Roman" w:cs="Times New Roman"/>
        </w:rPr>
        <w:t xml:space="preserve"> sisaldama kõiki teenuse osutamisega seotud kulusid.</w:t>
      </w:r>
      <w:r w:rsidR="00162FBF" w:rsidRPr="00F82C7E">
        <w:rPr>
          <w:rFonts w:ascii="Times New Roman" w:hAnsi="Times New Roman" w:cs="Times New Roman"/>
        </w:rPr>
        <w:t xml:space="preserve"> </w:t>
      </w:r>
      <w:r w:rsidR="00FA6744" w:rsidRPr="00F82C7E">
        <w:rPr>
          <w:rFonts w:ascii="Times New Roman" w:hAnsi="Times New Roman" w:cs="Times New Roman"/>
        </w:rPr>
        <w:t xml:space="preserve">Pakkumuse maksumus peab olema lõplik. </w:t>
      </w:r>
      <w:r w:rsidR="00162FBF" w:rsidRPr="00F82C7E">
        <w:rPr>
          <w:rFonts w:ascii="Times New Roman" w:hAnsi="Times New Roman" w:cs="Times New Roman"/>
        </w:rPr>
        <w:t xml:space="preserve">Nimetatud tunnihind on fikseeritud kogu raamlepingu täitmise ajaks, hankelepingu raames </w:t>
      </w:r>
      <w:r w:rsidR="0048136D" w:rsidRPr="00F82C7E">
        <w:rPr>
          <w:rFonts w:ascii="Times New Roman" w:hAnsi="Times New Roman" w:cs="Times New Roman"/>
        </w:rPr>
        <w:t>(tellimuse tegemise</w:t>
      </w:r>
      <w:r w:rsidR="00162FBF" w:rsidRPr="00F82C7E">
        <w:rPr>
          <w:rFonts w:ascii="Times New Roman" w:hAnsi="Times New Roman" w:cs="Times New Roman"/>
        </w:rPr>
        <w:t xml:space="preserve"> järgselt</w:t>
      </w:r>
      <w:r w:rsidR="0048136D" w:rsidRPr="00F82C7E">
        <w:rPr>
          <w:rFonts w:ascii="Times New Roman" w:hAnsi="Times New Roman" w:cs="Times New Roman"/>
        </w:rPr>
        <w:t>)</w:t>
      </w:r>
      <w:r w:rsidR="00162FBF" w:rsidRPr="00F82C7E">
        <w:rPr>
          <w:rFonts w:ascii="Times New Roman" w:hAnsi="Times New Roman" w:cs="Times New Roman"/>
        </w:rPr>
        <w:t xml:space="preserve"> on lubatud pakkumuses toodud maksumusi alandada.</w:t>
      </w:r>
    </w:p>
    <w:p w14:paraId="02A3E679" w14:textId="5D0F4156" w:rsidR="00EF6D26" w:rsidRDefault="00EF6D26" w:rsidP="00EF6D26">
      <w:pPr>
        <w:spacing w:after="0"/>
        <w:jc w:val="both"/>
        <w:rPr>
          <w:rFonts w:ascii="Times New Roman" w:hAnsi="Times New Roman" w:cs="Times New Roman"/>
        </w:rPr>
      </w:pPr>
      <w:r w:rsidRPr="00F82C7E">
        <w:rPr>
          <w:rFonts w:ascii="Times New Roman" w:hAnsi="Times New Roman" w:cs="Times New Roman"/>
        </w:rPr>
        <w:t xml:space="preserve">Täiendavad </w:t>
      </w:r>
      <w:r w:rsidR="00A73376" w:rsidRPr="00F82C7E">
        <w:rPr>
          <w:rFonts w:ascii="Times New Roman" w:hAnsi="Times New Roman" w:cs="Times New Roman"/>
        </w:rPr>
        <w:t xml:space="preserve">teenuse osutamisega </w:t>
      </w:r>
      <w:r w:rsidR="00F91560">
        <w:rPr>
          <w:rFonts w:ascii="Times New Roman" w:hAnsi="Times New Roman" w:cs="Times New Roman"/>
        </w:rPr>
        <w:t>ka</w:t>
      </w:r>
      <w:r w:rsidR="006E5D37">
        <w:rPr>
          <w:rFonts w:ascii="Times New Roman" w:hAnsi="Times New Roman" w:cs="Times New Roman"/>
        </w:rPr>
        <w:t>asnevad, kuid pakkujast mitte sõltuvad</w:t>
      </w:r>
      <w:r w:rsidRPr="00F82C7E">
        <w:rPr>
          <w:rFonts w:ascii="Times New Roman" w:hAnsi="Times New Roman" w:cs="Times New Roman"/>
        </w:rPr>
        <w:t xml:space="preserve"> kulud</w:t>
      </w:r>
      <w:r w:rsidR="006E5D37">
        <w:rPr>
          <w:rFonts w:ascii="Times New Roman" w:hAnsi="Times New Roman" w:cs="Times New Roman"/>
        </w:rPr>
        <w:t xml:space="preserve"> (näiteks riigilõiv, sõidukulu, tõ</w:t>
      </w:r>
      <w:r w:rsidR="00300B21">
        <w:rPr>
          <w:rFonts w:ascii="Times New Roman" w:hAnsi="Times New Roman" w:cs="Times New Roman"/>
        </w:rPr>
        <w:t>lkekulu jms)</w:t>
      </w:r>
      <w:r w:rsidRPr="00F82C7E">
        <w:rPr>
          <w:rFonts w:ascii="Times New Roman" w:hAnsi="Times New Roman" w:cs="Times New Roman"/>
        </w:rPr>
        <w:t xml:space="preserve"> hüvitatakse </w:t>
      </w:r>
      <w:r w:rsidR="00753382" w:rsidRPr="00F82C7E">
        <w:rPr>
          <w:rFonts w:ascii="Times New Roman" w:hAnsi="Times New Roman" w:cs="Times New Roman"/>
        </w:rPr>
        <w:t xml:space="preserve">vastavalt kokkuleppele </w:t>
      </w:r>
      <w:r w:rsidRPr="00F82C7E">
        <w:rPr>
          <w:rFonts w:ascii="Times New Roman" w:hAnsi="Times New Roman" w:cs="Times New Roman"/>
        </w:rPr>
        <w:t>hankija eelneval nõusolekul.</w:t>
      </w:r>
    </w:p>
    <w:p w14:paraId="4876CA9C" w14:textId="77777777" w:rsidR="00232B59" w:rsidRDefault="00232B59" w:rsidP="00EF6D26">
      <w:pPr>
        <w:spacing w:after="0"/>
        <w:jc w:val="both"/>
        <w:rPr>
          <w:rFonts w:ascii="Times New Roman" w:hAnsi="Times New Roman" w:cs="Times New Roman"/>
        </w:rPr>
      </w:pPr>
    </w:p>
    <w:p w14:paraId="60A91045" w14:textId="79C24D11" w:rsidR="003040E1" w:rsidRPr="00F82C7E" w:rsidRDefault="003040E1" w:rsidP="00EF6D26">
      <w:pPr>
        <w:spacing w:after="0"/>
        <w:jc w:val="both"/>
        <w:rPr>
          <w:rFonts w:ascii="Times New Roman" w:hAnsi="Times New Roman" w:cs="Times New Roman"/>
        </w:rPr>
      </w:pPr>
      <w:r w:rsidRPr="00F82C7E">
        <w:rPr>
          <w:rFonts w:ascii="Times New Roman" w:hAnsi="Times New Roman" w:cs="Times New Roman"/>
        </w:rPr>
        <w:t>Pakkuja märgib pakkumuses, milline teave on pakkuja ärisaladus</w:t>
      </w:r>
      <w:r w:rsidR="00696AE4">
        <w:rPr>
          <w:rFonts w:ascii="Times New Roman" w:hAnsi="Times New Roman" w:cs="Times New Roman"/>
        </w:rPr>
        <w:t xml:space="preserve"> (kui on)</w:t>
      </w:r>
      <w:r w:rsidRPr="00F82C7E">
        <w:rPr>
          <w:rFonts w:ascii="Times New Roman" w:hAnsi="Times New Roman" w:cs="Times New Roman"/>
        </w:rPr>
        <w:t xml:space="preserve"> ning põhjendab teabe ärisaladuseks määramist. Ärisaladusena ei või märkida pakkumuse maksumust. Hankija ei avalikusta pakkumuste sisu ärisaladusega kaetud osas ega vastuta ärisaladuse avaldamise eest osas, milles pakkuja ei ole seda ärisaladuseks märkinud. Pakkumus on konfidentsiaalne kuni pakkumuse edukaks tunnistamise otsuse tegemiseni. Pakkumuses sisalduvat teavet võib avalikustada üksnes riigihangete seaduses sätestatud juhtudel ja ulatuses.</w:t>
      </w:r>
    </w:p>
    <w:p w14:paraId="4CD858DE" w14:textId="77777777" w:rsidR="00993A33" w:rsidRDefault="00993A33" w:rsidP="00D72E0F">
      <w:pPr>
        <w:spacing w:after="0"/>
        <w:jc w:val="both"/>
        <w:rPr>
          <w:rFonts w:ascii="Times New Roman" w:hAnsi="Times New Roman" w:cs="Times New Roman"/>
        </w:rPr>
      </w:pPr>
    </w:p>
    <w:p w14:paraId="6DCA8540" w14:textId="6B94F719" w:rsidR="00D72E0F" w:rsidRPr="006409E3" w:rsidRDefault="00D72E0F" w:rsidP="00D72E0F">
      <w:pPr>
        <w:spacing w:after="0"/>
        <w:jc w:val="both"/>
        <w:rPr>
          <w:rFonts w:ascii="Times New Roman" w:hAnsi="Times New Roman" w:cs="Times New Roman"/>
        </w:rPr>
      </w:pPr>
      <w:r>
        <w:rPr>
          <w:rFonts w:ascii="Times New Roman" w:hAnsi="Times New Roman" w:cs="Times New Roman"/>
        </w:rPr>
        <w:t>P</w:t>
      </w:r>
      <w:r w:rsidRPr="006409E3">
        <w:rPr>
          <w:rFonts w:ascii="Times New Roman" w:hAnsi="Times New Roman" w:cs="Times New Roman"/>
        </w:rPr>
        <w:t xml:space="preserve">akkumuse jõusolekuaeg peab olema vähemalt </w:t>
      </w:r>
      <w:r w:rsidRPr="00610FE4">
        <w:rPr>
          <w:rFonts w:ascii="Times New Roman" w:hAnsi="Times New Roman" w:cs="Times New Roman"/>
          <w:b/>
          <w:bCs/>
        </w:rPr>
        <w:t>60 kalendripäeva alates pakkumuse esitamisest</w:t>
      </w:r>
      <w:r w:rsidRPr="006409E3">
        <w:rPr>
          <w:rFonts w:ascii="Times New Roman" w:hAnsi="Times New Roman" w:cs="Times New Roman"/>
        </w:rPr>
        <w:t>. Hankijal on õigus teha pakkujale ettepanek pakkumuse jõusoleku tähtaega pikendada.</w:t>
      </w:r>
    </w:p>
    <w:p w14:paraId="0D66D486" w14:textId="77777777" w:rsidR="00D72E0F" w:rsidRPr="00F82C7E" w:rsidRDefault="00D72E0F" w:rsidP="00D72E0F">
      <w:pPr>
        <w:spacing w:after="0"/>
        <w:jc w:val="both"/>
        <w:rPr>
          <w:rFonts w:ascii="Times New Roman" w:hAnsi="Times New Roman" w:cs="Times New Roman"/>
        </w:rPr>
      </w:pPr>
    </w:p>
    <w:p w14:paraId="7F8CB101" w14:textId="4A978852" w:rsidR="009F6394" w:rsidRDefault="004B38D7" w:rsidP="00EF6D26">
      <w:pPr>
        <w:spacing w:after="0"/>
        <w:jc w:val="both"/>
        <w:rPr>
          <w:rFonts w:ascii="Times New Roman" w:hAnsi="Times New Roman" w:cs="Times New Roman"/>
        </w:rPr>
      </w:pPr>
      <w:r w:rsidRPr="004B38D7">
        <w:rPr>
          <w:rFonts w:ascii="Times New Roman" w:hAnsi="Times New Roman" w:cs="Times New Roman"/>
        </w:rPr>
        <w:t xml:space="preserve">Ühispakkujate pakkumuse esitamisel loetakse, et raamlepingu täitmise eest vastutavad ühispakkujad solidaarselt. Ühispakkujad nimetavad </w:t>
      </w:r>
      <w:r w:rsidR="00610FE4" w:rsidRPr="00610FE4">
        <w:rPr>
          <w:rFonts w:ascii="Times New Roman" w:hAnsi="Times New Roman" w:cs="Times New Roman"/>
        </w:rPr>
        <w:t>hankemenetlusega</w:t>
      </w:r>
      <w:r w:rsidRPr="004B38D7">
        <w:rPr>
          <w:rFonts w:ascii="Times New Roman" w:hAnsi="Times New Roman" w:cs="Times New Roman"/>
        </w:rPr>
        <w:t xml:space="preserve"> ning raamlepingu sõlmimise ja täitmisega seotud toimingute tegemiseks endi seast volitatud esindaja, lisades pakkumusele volikirja</w:t>
      </w:r>
      <w:r w:rsidR="0055758E">
        <w:rPr>
          <w:rFonts w:ascii="Times New Roman" w:hAnsi="Times New Roman" w:cs="Times New Roman"/>
        </w:rPr>
        <w:t xml:space="preserve"> vabas vormis</w:t>
      </w:r>
      <w:r w:rsidRPr="004B38D7">
        <w:rPr>
          <w:rFonts w:ascii="Times New Roman" w:hAnsi="Times New Roman" w:cs="Times New Roman"/>
        </w:rPr>
        <w:t>.</w:t>
      </w:r>
    </w:p>
    <w:p w14:paraId="7C69C181" w14:textId="77777777" w:rsidR="00E90AA9" w:rsidRDefault="00E90AA9" w:rsidP="00EF6D26">
      <w:pPr>
        <w:spacing w:after="0"/>
        <w:jc w:val="both"/>
        <w:rPr>
          <w:rFonts w:ascii="Times New Roman" w:hAnsi="Times New Roman" w:cs="Times New Roman"/>
        </w:rPr>
      </w:pPr>
    </w:p>
    <w:p w14:paraId="449C7358" w14:textId="10C9CD92" w:rsidR="00E90AA9" w:rsidRPr="00F82C7E" w:rsidRDefault="00E90AA9" w:rsidP="00E90AA9">
      <w:pPr>
        <w:jc w:val="both"/>
        <w:rPr>
          <w:rFonts w:ascii="Times New Roman" w:hAnsi="Times New Roman" w:cs="Times New Roman"/>
        </w:rPr>
      </w:pPr>
      <w:r w:rsidRPr="00610FE4">
        <w:rPr>
          <w:rFonts w:ascii="Times New Roman" w:hAnsi="Times New Roman" w:cs="Times New Roman"/>
        </w:rPr>
        <w:t xml:space="preserve">Digitaalselt allkirjastatud pakkumused palume edastada hiljemalt </w:t>
      </w:r>
      <w:r w:rsidR="008E4BB4" w:rsidRPr="00610FE4">
        <w:rPr>
          <w:rFonts w:ascii="Times New Roman" w:hAnsi="Times New Roman" w:cs="Times New Roman"/>
          <w:b/>
          <w:bCs/>
        </w:rPr>
        <w:t>03</w:t>
      </w:r>
      <w:r w:rsidRPr="00610FE4">
        <w:rPr>
          <w:rFonts w:ascii="Times New Roman" w:hAnsi="Times New Roman" w:cs="Times New Roman"/>
          <w:b/>
          <w:bCs/>
        </w:rPr>
        <w:t>.0</w:t>
      </w:r>
      <w:r w:rsidR="008E4BB4" w:rsidRPr="00610FE4">
        <w:rPr>
          <w:rFonts w:ascii="Times New Roman" w:hAnsi="Times New Roman" w:cs="Times New Roman"/>
          <w:b/>
          <w:bCs/>
        </w:rPr>
        <w:t>8</w:t>
      </w:r>
      <w:r w:rsidRPr="00610FE4">
        <w:rPr>
          <w:rFonts w:ascii="Times New Roman" w:hAnsi="Times New Roman" w:cs="Times New Roman"/>
          <w:b/>
          <w:bCs/>
        </w:rPr>
        <w:t>.2026 kell 10.00</w:t>
      </w:r>
      <w:r w:rsidRPr="00610FE4">
        <w:rPr>
          <w:rFonts w:ascii="Times New Roman" w:hAnsi="Times New Roman" w:cs="Times New Roman"/>
        </w:rPr>
        <w:t xml:space="preserve"> e-posti</w:t>
      </w:r>
      <w:r w:rsidRPr="00610FE4">
        <w:rPr>
          <w:rFonts w:ascii="Times New Roman" w:hAnsi="Times New Roman" w:cs="Times New Roman"/>
          <w:b/>
          <w:bCs/>
        </w:rPr>
        <w:t xml:space="preserve"> </w:t>
      </w:r>
      <w:r w:rsidRPr="00610FE4">
        <w:rPr>
          <w:rFonts w:ascii="Times New Roman" w:hAnsi="Times New Roman" w:cs="Times New Roman"/>
        </w:rPr>
        <w:t xml:space="preserve">aadressile </w:t>
      </w:r>
      <w:hyperlink r:id="rId8" w:history="1">
        <w:r w:rsidR="00F04093" w:rsidRPr="00610FE4">
          <w:rPr>
            <w:rStyle w:val="Hyperlink"/>
            <w:rFonts w:ascii="Times New Roman" w:hAnsi="Times New Roman" w:cs="Times New Roman"/>
          </w:rPr>
          <w:t>evelyn.velberk@integratsioon.ee</w:t>
        </w:r>
      </w:hyperlink>
      <w:r w:rsidRPr="00610FE4">
        <w:rPr>
          <w:rFonts w:ascii="Times New Roman" w:hAnsi="Times New Roman" w:cs="Times New Roman"/>
        </w:rPr>
        <w:t>.</w:t>
      </w:r>
      <w:r w:rsidRPr="00F82C7E">
        <w:rPr>
          <w:rFonts w:ascii="Times New Roman" w:hAnsi="Times New Roman" w:cs="Times New Roman"/>
        </w:rPr>
        <w:t xml:space="preserve"> </w:t>
      </w:r>
    </w:p>
    <w:p w14:paraId="4101DFB8" w14:textId="77777777" w:rsidR="00E90AA9" w:rsidRPr="00F82C7E" w:rsidRDefault="00E90AA9" w:rsidP="00E90AA9">
      <w:pPr>
        <w:jc w:val="both"/>
        <w:rPr>
          <w:rFonts w:ascii="Times New Roman" w:hAnsi="Times New Roman" w:cs="Times New Roman"/>
        </w:rPr>
      </w:pPr>
      <w:r w:rsidRPr="00F82C7E">
        <w:rPr>
          <w:rFonts w:ascii="Times New Roman" w:hAnsi="Times New Roman" w:cs="Times New Roman"/>
        </w:rPr>
        <w:t>Pakkumus peab olema esitatud esindusõigust omava isiku poolt digitaalselt allkirjastatuna. Kui esinduse aluseks on volitus, esitatakse koos pakkumusega ka digitaalselt allkirjastatud volitus (vabas vormis).</w:t>
      </w:r>
    </w:p>
    <w:p w14:paraId="7FF06D22" w14:textId="57243792" w:rsidR="00E90AA9" w:rsidRDefault="00E90AA9" w:rsidP="00E439ED">
      <w:pPr>
        <w:spacing w:after="0"/>
        <w:jc w:val="both"/>
        <w:rPr>
          <w:rFonts w:ascii="Times New Roman" w:hAnsi="Times New Roman" w:cs="Times New Roman"/>
        </w:rPr>
      </w:pPr>
      <w:r w:rsidRPr="00F82C7E">
        <w:rPr>
          <w:rFonts w:ascii="Times New Roman" w:hAnsi="Times New Roman" w:cs="Times New Roman"/>
        </w:rPr>
        <w:t xml:space="preserve">Täiendavaid küsimusi saab esitada kuni </w:t>
      </w:r>
      <w:r w:rsidR="00F04093" w:rsidRPr="00610FE4">
        <w:rPr>
          <w:rFonts w:ascii="Times New Roman" w:hAnsi="Times New Roman" w:cs="Times New Roman"/>
        </w:rPr>
        <w:t>27</w:t>
      </w:r>
      <w:r w:rsidRPr="00610FE4">
        <w:rPr>
          <w:rFonts w:ascii="Times New Roman" w:hAnsi="Times New Roman" w:cs="Times New Roman"/>
        </w:rPr>
        <w:t>.07.2026 kell 11:00</w:t>
      </w:r>
      <w:r w:rsidRPr="00F82C7E">
        <w:rPr>
          <w:rFonts w:ascii="Times New Roman" w:hAnsi="Times New Roman" w:cs="Times New Roman"/>
        </w:rPr>
        <w:t xml:space="preserve"> e-posti aadressil </w:t>
      </w:r>
      <w:r w:rsidR="00F04093" w:rsidRPr="002A7DF5">
        <w:rPr>
          <w:rStyle w:val="Hyperlink"/>
          <w:rFonts w:ascii="Times New Roman" w:hAnsi="Times New Roman" w:cs="Times New Roman"/>
        </w:rPr>
        <w:t>evelyn.velberk@integratsioon.ee</w:t>
      </w:r>
      <w:r w:rsidRPr="002A7DF5">
        <w:rPr>
          <w:rStyle w:val="Hyperlink"/>
        </w:rPr>
        <w:t>.</w:t>
      </w:r>
      <w:r w:rsidRPr="00F82C7E">
        <w:rPr>
          <w:rFonts w:ascii="Times New Roman" w:hAnsi="Times New Roman" w:cs="Times New Roman"/>
        </w:rPr>
        <w:t xml:space="preserve"> Küsimused ja vastused avaldatakse hankija kodulehel pakkumuskutse juures.</w:t>
      </w:r>
    </w:p>
    <w:p w14:paraId="4561A2FB" w14:textId="77777777" w:rsidR="00E439ED" w:rsidRDefault="00E439ED" w:rsidP="00E90AA9">
      <w:pPr>
        <w:jc w:val="both"/>
        <w:rPr>
          <w:rFonts w:ascii="Times New Roman" w:hAnsi="Times New Roman" w:cs="Times New Roman"/>
        </w:rPr>
      </w:pPr>
    </w:p>
    <w:p w14:paraId="29517BD1" w14:textId="43783092" w:rsidR="006A4D05" w:rsidRPr="00F82C7E" w:rsidRDefault="006A4D05" w:rsidP="00792AD9">
      <w:pPr>
        <w:pStyle w:val="ListParagraph"/>
        <w:numPr>
          <w:ilvl w:val="0"/>
          <w:numId w:val="20"/>
        </w:numPr>
        <w:jc w:val="both"/>
        <w:rPr>
          <w:rFonts w:ascii="Times New Roman" w:hAnsi="Times New Roman" w:cs="Times New Roman"/>
          <w:b/>
          <w:bCs/>
        </w:rPr>
      </w:pPr>
      <w:r w:rsidRPr="00F82C7E">
        <w:rPr>
          <w:rFonts w:ascii="Times New Roman" w:hAnsi="Times New Roman" w:cs="Times New Roman"/>
          <w:b/>
          <w:bCs/>
        </w:rPr>
        <w:t>Pakkumuste hindamine ja raamlepingu partnerite valik</w:t>
      </w:r>
    </w:p>
    <w:p w14:paraId="698DCC09" w14:textId="77777777" w:rsidR="001661AA" w:rsidRPr="00F82C7E" w:rsidRDefault="00E5663C" w:rsidP="001661AA">
      <w:pPr>
        <w:spacing w:after="0"/>
        <w:jc w:val="both"/>
        <w:rPr>
          <w:rFonts w:ascii="Times New Roman" w:hAnsi="Times New Roman" w:cs="Times New Roman"/>
        </w:rPr>
      </w:pPr>
      <w:r w:rsidRPr="00F82C7E">
        <w:rPr>
          <w:rFonts w:ascii="Times New Roman" w:hAnsi="Times New Roman" w:cs="Times New Roman"/>
        </w:rPr>
        <w:t xml:space="preserve">Hankija avab kõik tähtajaks esitatud pakkumused ning kontrollib esitatud pakkumuste vastavust pakkumuskutses sätestatud nõuetele. </w:t>
      </w:r>
      <w:r w:rsidR="001661AA" w:rsidRPr="00F82C7E">
        <w:rPr>
          <w:rFonts w:ascii="Times New Roman" w:hAnsi="Times New Roman" w:cs="Times New Roman"/>
        </w:rPr>
        <w:t>Hankijal on õigus küsida pakkujalt esitatud pakkumuse kohta täpsustavaid andmeid ja täiendavaid selgitusi.</w:t>
      </w:r>
    </w:p>
    <w:p w14:paraId="6B336CA9" w14:textId="7FD958D8" w:rsidR="00E5663C" w:rsidRPr="00F82C7E" w:rsidRDefault="00E5663C" w:rsidP="00E5663C">
      <w:pPr>
        <w:spacing w:after="0"/>
        <w:jc w:val="both"/>
        <w:rPr>
          <w:rFonts w:ascii="Times New Roman" w:hAnsi="Times New Roman" w:cs="Times New Roman"/>
        </w:rPr>
      </w:pPr>
      <w:r w:rsidRPr="00F82C7E">
        <w:rPr>
          <w:rFonts w:ascii="Times New Roman" w:hAnsi="Times New Roman" w:cs="Times New Roman"/>
        </w:rPr>
        <w:t>Juhul kui pakkumus ei vasta pakkumuskutses esitatud tingimustele</w:t>
      </w:r>
      <w:r w:rsidR="00837A42" w:rsidRPr="00F82C7E">
        <w:rPr>
          <w:rFonts w:ascii="Times New Roman" w:hAnsi="Times New Roman" w:cs="Times New Roman"/>
        </w:rPr>
        <w:t xml:space="preserve"> või kui pakkuja ei esita tähtajaks hankija nõutud selgitusi või kui pakkuja selgituste põhjal ei ole võimalik üheselt hinnata pakkumuse vastavust pakkumuskutses esitatud tingimustele</w:t>
      </w:r>
      <w:r w:rsidRPr="00F82C7E">
        <w:rPr>
          <w:rFonts w:ascii="Times New Roman" w:hAnsi="Times New Roman" w:cs="Times New Roman"/>
        </w:rPr>
        <w:t xml:space="preserve">, lükkab </w:t>
      </w:r>
      <w:r w:rsidR="00A41420" w:rsidRPr="00F82C7E">
        <w:rPr>
          <w:rFonts w:ascii="Times New Roman" w:hAnsi="Times New Roman" w:cs="Times New Roman"/>
        </w:rPr>
        <w:t>hankija</w:t>
      </w:r>
      <w:r w:rsidRPr="00F82C7E">
        <w:rPr>
          <w:rFonts w:ascii="Times New Roman" w:hAnsi="Times New Roman" w:cs="Times New Roman"/>
        </w:rPr>
        <w:t xml:space="preserve"> pakkumuse tagasi.</w:t>
      </w:r>
      <w:r w:rsidR="00F42104" w:rsidRPr="00F82C7E">
        <w:rPr>
          <w:rFonts w:ascii="Times New Roman" w:hAnsi="Times New Roman" w:cs="Times New Roman"/>
        </w:rPr>
        <w:t xml:space="preserve"> </w:t>
      </w:r>
    </w:p>
    <w:p w14:paraId="026ECA9C" w14:textId="77777777" w:rsidR="00417DA4" w:rsidRPr="00F82C7E" w:rsidRDefault="00417DA4" w:rsidP="00E5663C">
      <w:pPr>
        <w:spacing w:after="0"/>
        <w:jc w:val="both"/>
        <w:rPr>
          <w:rFonts w:ascii="Times New Roman" w:hAnsi="Times New Roman" w:cs="Times New Roman"/>
        </w:rPr>
      </w:pPr>
    </w:p>
    <w:p w14:paraId="7F0C5DE4" w14:textId="23B21529" w:rsidR="009F2CDA" w:rsidRDefault="002831A7" w:rsidP="006A4D05">
      <w:pPr>
        <w:spacing w:after="0"/>
        <w:jc w:val="both"/>
        <w:rPr>
          <w:rFonts w:ascii="Times New Roman" w:hAnsi="Times New Roman" w:cs="Times New Roman"/>
          <w:b/>
          <w:bCs/>
        </w:rPr>
      </w:pPr>
      <w:r w:rsidRPr="00610FE4">
        <w:rPr>
          <w:rFonts w:ascii="Times New Roman" w:hAnsi="Times New Roman" w:cs="Times New Roman"/>
        </w:rPr>
        <w:t xml:space="preserve">Hankija hindab kõiki vastavaks tunnistatud pakkumusi, arvestades </w:t>
      </w:r>
      <w:r w:rsidR="00847757">
        <w:rPr>
          <w:rFonts w:ascii="Times New Roman" w:hAnsi="Times New Roman" w:cs="Times New Roman"/>
        </w:rPr>
        <w:t xml:space="preserve">eelkõige </w:t>
      </w:r>
      <w:r w:rsidR="00EA0191">
        <w:rPr>
          <w:rFonts w:ascii="Times New Roman" w:hAnsi="Times New Roman" w:cs="Times New Roman"/>
        </w:rPr>
        <w:t>teenuse hinnastamist</w:t>
      </w:r>
      <w:r w:rsidRPr="00610FE4">
        <w:rPr>
          <w:rFonts w:ascii="Times New Roman" w:hAnsi="Times New Roman" w:cs="Times New Roman"/>
        </w:rPr>
        <w:t xml:space="preserve"> ning teenuse kirjelduses nimetatud valdkondade kaetust. </w:t>
      </w:r>
      <w:r w:rsidRPr="00610FE4">
        <w:rPr>
          <w:rFonts w:ascii="Times New Roman" w:hAnsi="Times New Roman" w:cs="Times New Roman"/>
          <w:b/>
          <w:bCs/>
        </w:rPr>
        <w:t xml:space="preserve">Hankija eesmärk on sõlmida raamleping </w:t>
      </w:r>
      <w:r w:rsidR="0089757A">
        <w:rPr>
          <w:rFonts w:ascii="Times New Roman" w:hAnsi="Times New Roman" w:cs="Times New Roman"/>
          <w:b/>
          <w:bCs/>
        </w:rPr>
        <w:t>kuni</w:t>
      </w:r>
      <w:r w:rsidRPr="00610FE4">
        <w:rPr>
          <w:rFonts w:ascii="Times New Roman" w:hAnsi="Times New Roman" w:cs="Times New Roman"/>
          <w:b/>
          <w:bCs/>
        </w:rPr>
        <w:t xml:space="preserve"> kolme pakkujaga, valides </w:t>
      </w:r>
      <w:r w:rsidR="0030410F">
        <w:rPr>
          <w:rFonts w:ascii="Times New Roman" w:hAnsi="Times New Roman" w:cs="Times New Roman"/>
          <w:b/>
          <w:bCs/>
        </w:rPr>
        <w:t xml:space="preserve">majanduslikult </w:t>
      </w:r>
      <w:r w:rsidRPr="00610FE4">
        <w:rPr>
          <w:rFonts w:ascii="Times New Roman" w:hAnsi="Times New Roman" w:cs="Times New Roman"/>
          <w:b/>
          <w:bCs/>
        </w:rPr>
        <w:t>soodsaima</w:t>
      </w:r>
      <w:r w:rsidR="0030410F">
        <w:rPr>
          <w:rFonts w:ascii="Times New Roman" w:hAnsi="Times New Roman" w:cs="Times New Roman"/>
          <w:b/>
          <w:bCs/>
        </w:rPr>
        <w:t>d</w:t>
      </w:r>
      <w:r w:rsidRPr="00610FE4">
        <w:rPr>
          <w:rFonts w:ascii="Times New Roman" w:hAnsi="Times New Roman" w:cs="Times New Roman"/>
          <w:b/>
          <w:bCs/>
        </w:rPr>
        <w:t xml:space="preserve"> pakkujad selliselt, et oleks tagatud võimalikult laialdane õigusteenuste valdkondade kaetus</w:t>
      </w:r>
      <w:r w:rsidR="004A6E1A" w:rsidRPr="00610FE4">
        <w:rPr>
          <w:rFonts w:ascii="Times New Roman" w:hAnsi="Times New Roman" w:cs="Times New Roman"/>
          <w:b/>
          <w:bCs/>
        </w:rPr>
        <w:t>.</w:t>
      </w:r>
    </w:p>
    <w:p w14:paraId="6155BCF1" w14:textId="0A915D60" w:rsidR="006A4D05" w:rsidRPr="00F82C7E" w:rsidRDefault="006A4D05" w:rsidP="006A4D05">
      <w:pPr>
        <w:spacing w:after="0"/>
        <w:jc w:val="both"/>
        <w:rPr>
          <w:rFonts w:ascii="Times New Roman" w:hAnsi="Times New Roman" w:cs="Times New Roman"/>
        </w:rPr>
      </w:pPr>
      <w:r w:rsidRPr="00F82C7E">
        <w:rPr>
          <w:rFonts w:ascii="Times New Roman" w:hAnsi="Times New Roman" w:cs="Times New Roman"/>
        </w:rPr>
        <w:t>Hindamisel võib hankija arvestada muuhulgas</w:t>
      </w:r>
      <w:r w:rsidR="002917C5" w:rsidRPr="00F82C7E">
        <w:rPr>
          <w:rFonts w:ascii="Times New Roman" w:hAnsi="Times New Roman" w:cs="Times New Roman"/>
        </w:rPr>
        <w:t xml:space="preserve"> järgmiste kriteeriumitega</w:t>
      </w:r>
      <w:r w:rsidRPr="00F82C7E">
        <w:rPr>
          <w:rFonts w:ascii="Times New Roman" w:hAnsi="Times New Roman" w:cs="Times New Roman"/>
        </w:rPr>
        <w:t>:</w:t>
      </w:r>
    </w:p>
    <w:p w14:paraId="313E4BDC" w14:textId="21861861" w:rsidR="006A4D05" w:rsidRPr="0089757A" w:rsidRDefault="006A4D05" w:rsidP="006A4D05">
      <w:pPr>
        <w:numPr>
          <w:ilvl w:val="0"/>
          <w:numId w:val="19"/>
        </w:numPr>
        <w:spacing w:after="0"/>
        <w:jc w:val="both"/>
        <w:rPr>
          <w:rFonts w:ascii="Times New Roman" w:hAnsi="Times New Roman" w:cs="Times New Roman"/>
        </w:rPr>
      </w:pPr>
      <w:r w:rsidRPr="0089757A">
        <w:rPr>
          <w:rFonts w:ascii="Times New Roman" w:hAnsi="Times New Roman" w:cs="Times New Roman"/>
        </w:rPr>
        <w:t>pakkuja eriala</w:t>
      </w:r>
      <w:r w:rsidR="006206DE" w:rsidRPr="0089757A">
        <w:rPr>
          <w:rFonts w:ascii="Times New Roman" w:hAnsi="Times New Roman" w:cs="Times New Roman"/>
        </w:rPr>
        <w:t>ne</w:t>
      </w:r>
      <w:r w:rsidRPr="0089757A">
        <w:rPr>
          <w:rFonts w:ascii="Times New Roman" w:hAnsi="Times New Roman" w:cs="Times New Roman"/>
        </w:rPr>
        <w:t xml:space="preserve"> kogemus;</w:t>
      </w:r>
    </w:p>
    <w:p w14:paraId="3DF0F663" w14:textId="25EDACB3" w:rsidR="006A4D05" w:rsidRPr="0089757A" w:rsidRDefault="006A4D05" w:rsidP="006A4D05">
      <w:pPr>
        <w:numPr>
          <w:ilvl w:val="0"/>
          <w:numId w:val="19"/>
        </w:numPr>
        <w:spacing w:after="0"/>
        <w:jc w:val="both"/>
        <w:rPr>
          <w:rFonts w:ascii="Times New Roman" w:hAnsi="Times New Roman" w:cs="Times New Roman"/>
        </w:rPr>
      </w:pPr>
      <w:r w:rsidRPr="0089757A">
        <w:rPr>
          <w:rFonts w:ascii="Times New Roman" w:hAnsi="Times New Roman" w:cs="Times New Roman"/>
        </w:rPr>
        <w:t>spetsialiseerumisvaldkon</w:t>
      </w:r>
      <w:r w:rsidR="006206DE" w:rsidRPr="0089757A">
        <w:rPr>
          <w:rFonts w:ascii="Times New Roman" w:hAnsi="Times New Roman" w:cs="Times New Roman"/>
        </w:rPr>
        <w:t>nad</w:t>
      </w:r>
      <w:r w:rsidRPr="0089757A">
        <w:rPr>
          <w:rFonts w:ascii="Times New Roman" w:hAnsi="Times New Roman" w:cs="Times New Roman"/>
        </w:rPr>
        <w:t>;</w:t>
      </w:r>
    </w:p>
    <w:p w14:paraId="60290808" w14:textId="705AA51D" w:rsidR="006A4D05" w:rsidRPr="0089757A" w:rsidRDefault="006A4D05" w:rsidP="006A4D05">
      <w:pPr>
        <w:numPr>
          <w:ilvl w:val="0"/>
          <w:numId w:val="19"/>
        </w:numPr>
        <w:spacing w:after="0"/>
        <w:jc w:val="both"/>
        <w:rPr>
          <w:rFonts w:ascii="Times New Roman" w:hAnsi="Times New Roman" w:cs="Times New Roman"/>
        </w:rPr>
      </w:pPr>
      <w:r w:rsidRPr="0089757A">
        <w:rPr>
          <w:rFonts w:ascii="Times New Roman" w:hAnsi="Times New Roman" w:cs="Times New Roman"/>
        </w:rPr>
        <w:t>varasem kogemus avaliku sektori või sarnaste organisatsioonide nõustamisel;</w:t>
      </w:r>
    </w:p>
    <w:p w14:paraId="4CC5A009" w14:textId="2F1539B9" w:rsidR="006A4D05" w:rsidRPr="0089757A" w:rsidRDefault="006A4D05" w:rsidP="006A4D05">
      <w:pPr>
        <w:numPr>
          <w:ilvl w:val="0"/>
          <w:numId w:val="19"/>
        </w:numPr>
        <w:spacing w:after="0"/>
        <w:jc w:val="both"/>
        <w:rPr>
          <w:rFonts w:ascii="Times New Roman" w:hAnsi="Times New Roman" w:cs="Times New Roman"/>
        </w:rPr>
      </w:pPr>
      <w:r w:rsidRPr="0089757A">
        <w:rPr>
          <w:rFonts w:ascii="Times New Roman" w:hAnsi="Times New Roman" w:cs="Times New Roman"/>
        </w:rPr>
        <w:t>reageerimiskiirus ja kättesaadavus;</w:t>
      </w:r>
    </w:p>
    <w:p w14:paraId="1E59DD67" w14:textId="57C9FDBF" w:rsidR="00D76F29" w:rsidRPr="0089757A" w:rsidRDefault="00125893" w:rsidP="00B7621C">
      <w:pPr>
        <w:numPr>
          <w:ilvl w:val="0"/>
          <w:numId w:val="19"/>
        </w:numPr>
        <w:spacing w:after="0"/>
        <w:jc w:val="both"/>
        <w:rPr>
          <w:rFonts w:ascii="Times New Roman" w:hAnsi="Times New Roman" w:cs="Times New Roman"/>
        </w:rPr>
      </w:pPr>
      <w:r w:rsidRPr="0089757A">
        <w:rPr>
          <w:rFonts w:ascii="Times New Roman" w:hAnsi="Times New Roman" w:cs="Times New Roman"/>
        </w:rPr>
        <w:t>teenuse tunnihind km-ta</w:t>
      </w:r>
    </w:p>
    <w:p w14:paraId="18C5AE78" w14:textId="488C1B04" w:rsidR="006A4D05" w:rsidRDefault="00E556A2" w:rsidP="00B7621C">
      <w:pPr>
        <w:numPr>
          <w:ilvl w:val="0"/>
          <w:numId w:val="19"/>
        </w:numPr>
        <w:spacing w:after="0"/>
        <w:jc w:val="both"/>
        <w:rPr>
          <w:rFonts w:ascii="Times New Roman" w:hAnsi="Times New Roman" w:cs="Times New Roman"/>
        </w:rPr>
      </w:pPr>
      <w:r w:rsidRPr="0089757A">
        <w:rPr>
          <w:rFonts w:ascii="Times New Roman" w:hAnsi="Times New Roman" w:cs="Times New Roman"/>
        </w:rPr>
        <w:t>teenuse</w:t>
      </w:r>
      <w:r w:rsidR="00D76F29" w:rsidRPr="0089757A">
        <w:rPr>
          <w:rFonts w:ascii="Times New Roman" w:hAnsi="Times New Roman" w:cs="Times New Roman"/>
        </w:rPr>
        <w:t xml:space="preserve"> hinnastamise erisuse</w:t>
      </w:r>
      <w:r w:rsidR="00E439ED">
        <w:rPr>
          <w:rFonts w:ascii="Times New Roman" w:hAnsi="Times New Roman" w:cs="Times New Roman"/>
        </w:rPr>
        <w:t xml:space="preserve"> (mudeli)</w:t>
      </w:r>
      <w:r w:rsidR="00D76F29" w:rsidRPr="0089757A">
        <w:rPr>
          <w:rFonts w:ascii="Times New Roman" w:hAnsi="Times New Roman" w:cs="Times New Roman"/>
        </w:rPr>
        <w:t xml:space="preserve"> olemasolu</w:t>
      </w:r>
      <w:r w:rsidR="0089757A">
        <w:rPr>
          <w:rFonts w:ascii="Times New Roman" w:hAnsi="Times New Roman" w:cs="Times New Roman"/>
        </w:rPr>
        <w:t>.</w:t>
      </w:r>
    </w:p>
    <w:p w14:paraId="3DF8688F" w14:textId="3A47EAD7" w:rsidR="004526A1" w:rsidRPr="0089757A" w:rsidRDefault="004526A1" w:rsidP="006A4D05">
      <w:pPr>
        <w:spacing w:after="0"/>
        <w:jc w:val="both"/>
        <w:rPr>
          <w:rFonts w:ascii="Times New Roman" w:hAnsi="Times New Roman" w:cs="Times New Roman"/>
        </w:rPr>
      </w:pPr>
    </w:p>
    <w:p w14:paraId="3C0631A2" w14:textId="5BEA40A5" w:rsidR="00894D44" w:rsidRPr="00F82C7E" w:rsidRDefault="00894D44" w:rsidP="00894D44">
      <w:pPr>
        <w:jc w:val="both"/>
        <w:rPr>
          <w:rFonts w:ascii="Times New Roman" w:hAnsi="Times New Roman" w:cs="Times New Roman"/>
        </w:rPr>
      </w:pPr>
      <w:r w:rsidRPr="00F82C7E">
        <w:rPr>
          <w:rFonts w:ascii="Times New Roman" w:hAnsi="Times New Roman" w:cs="Times New Roman"/>
        </w:rPr>
        <w:t xml:space="preserve">Hankija sõlmib õigusteenuse osutamiseks raamlepingud </w:t>
      </w:r>
      <w:r w:rsidRPr="00F82C7E">
        <w:rPr>
          <w:rFonts w:ascii="Times New Roman" w:hAnsi="Times New Roman" w:cs="Times New Roman"/>
          <w:b/>
          <w:bCs/>
        </w:rPr>
        <w:t>kuni kolme (3) pakkujaga</w:t>
      </w:r>
      <w:r w:rsidRPr="00F82C7E">
        <w:rPr>
          <w:rFonts w:ascii="Times New Roman" w:hAnsi="Times New Roman" w:cs="Times New Roman"/>
        </w:rPr>
        <w:t>, et tagada õigusteenuse kättesaadavus, piisav erialane spetsialiseerumine ning võimalus valida konkreetse juhtumi lahendamiseks sobivaima pädevusega partner. Kui vastavaks tunnistatud pakkumusi on esitatud vähem kui kolm, on hankijal õigus menetlus lõpetada.</w:t>
      </w:r>
    </w:p>
    <w:p w14:paraId="54AAFA47" w14:textId="77777777" w:rsidR="00894D44" w:rsidRPr="00F82C7E" w:rsidRDefault="00894D44" w:rsidP="00894D44">
      <w:pPr>
        <w:jc w:val="both"/>
        <w:rPr>
          <w:rFonts w:ascii="Times New Roman" w:hAnsi="Times New Roman" w:cs="Times New Roman"/>
        </w:rPr>
      </w:pPr>
      <w:r w:rsidRPr="00F82C7E">
        <w:rPr>
          <w:rFonts w:ascii="Times New Roman" w:hAnsi="Times New Roman" w:cs="Times New Roman"/>
        </w:rPr>
        <w:lastRenderedPageBreak/>
        <w:t>Raamlepingu alusel tehtavad üksiktellimused loetakse hankelepinguteks. Raamleping ei kohusta hankijat teenust tellima ega taga teenusepakkujale minimaalset töömahtu. Raamleping võimaldab hankijal valida konkreetse ülesande täitmiseks sobivaima raamlepingu partneri.</w:t>
      </w:r>
    </w:p>
    <w:p w14:paraId="3E505B3F" w14:textId="6070CCE9" w:rsidR="00894D44" w:rsidRPr="00F82C7E" w:rsidRDefault="00894D44" w:rsidP="00894D44">
      <w:pPr>
        <w:jc w:val="both"/>
        <w:rPr>
          <w:rFonts w:ascii="Times New Roman" w:hAnsi="Times New Roman" w:cs="Times New Roman"/>
        </w:rPr>
      </w:pPr>
      <w:r w:rsidRPr="00ED411B">
        <w:rPr>
          <w:rFonts w:ascii="Times New Roman" w:hAnsi="Times New Roman" w:cs="Times New Roman"/>
        </w:rPr>
        <w:t xml:space="preserve">Teenuse eeldatav kogumaksumus kõigi raamlepingu partnerite peale kokku on kuni </w:t>
      </w:r>
      <w:r w:rsidRPr="00ED411B">
        <w:rPr>
          <w:rFonts w:ascii="Times New Roman" w:hAnsi="Times New Roman" w:cs="Times New Roman"/>
          <w:b/>
          <w:bCs/>
        </w:rPr>
        <w:t xml:space="preserve">40 000 eurot </w:t>
      </w:r>
      <w:r w:rsidRPr="008B72F0">
        <w:rPr>
          <w:rFonts w:ascii="Times New Roman" w:hAnsi="Times New Roman" w:cs="Times New Roman"/>
        </w:rPr>
        <w:t>ilma käibemaksuta</w:t>
      </w:r>
      <w:r w:rsidRPr="00ED411B">
        <w:rPr>
          <w:rFonts w:ascii="Times New Roman" w:hAnsi="Times New Roman" w:cs="Times New Roman"/>
        </w:rPr>
        <w:t xml:space="preserve">. Raamleping sõlmitakse perioodiks: </w:t>
      </w:r>
      <w:r w:rsidRPr="00ED411B">
        <w:rPr>
          <w:rFonts w:ascii="Times New Roman" w:hAnsi="Times New Roman" w:cs="Times New Roman"/>
          <w:b/>
          <w:bCs/>
        </w:rPr>
        <w:t>24 kuud</w:t>
      </w:r>
      <w:r w:rsidRPr="00ED411B">
        <w:rPr>
          <w:rFonts w:ascii="Times New Roman" w:hAnsi="Times New Roman" w:cs="Times New Roman"/>
        </w:rPr>
        <w:t xml:space="preserve"> või kuni raamlepingu eeldatava maksimaalse maksumuse täitumiseni, olenevalt kumb tingimus saabub varem.</w:t>
      </w:r>
    </w:p>
    <w:p w14:paraId="7FBD593D" w14:textId="371F0DDA" w:rsidR="00894D44" w:rsidRPr="006C57F6" w:rsidRDefault="00894D44" w:rsidP="006C57F6">
      <w:pPr>
        <w:jc w:val="both"/>
        <w:rPr>
          <w:rFonts w:ascii="Times New Roman" w:hAnsi="Times New Roman" w:cs="Times New Roman"/>
        </w:rPr>
      </w:pPr>
      <w:r w:rsidRPr="00F82C7E">
        <w:rPr>
          <w:rFonts w:ascii="Times New Roman" w:hAnsi="Times New Roman" w:cs="Times New Roman"/>
        </w:rPr>
        <w:t>Tegemist on hinnangulise mahuga. Hankija ei taga teenuse tegelikku tellimist nimetatud mahus. Hankijal on õigus raamleping ennetähtaegselt lõpetada raamlepingus sätestatud tingimustel.</w:t>
      </w:r>
    </w:p>
    <w:p w14:paraId="44879301" w14:textId="77777777" w:rsidR="00F604D6" w:rsidRPr="00F82C7E" w:rsidRDefault="00F604D6" w:rsidP="00A56AB7">
      <w:pPr>
        <w:spacing w:after="0"/>
        <w:jc w:val="both"/>
        <w:rPr>
          <w:rFonts w:ascii="Times New Roman" w:hAnsi="Times New Roman" w:cs="Times New Roman"/>
        </w:rPr>
      </w:pPr>
    </w:p>
    <w:p w14:paraId="5FCE4820" w14:textId="50303A2C" w:rsidR="009219BD" w:rsidRPr="00F82C7E" w:rsidRDefault="009219BD" w:rsidP="009219BD">
      <w:pPr>
        <w:pStyle w:val="ListParagraph"/>
        <w:numPr>
          <w:ilvl w:val="0"/>
          <w:numId w:val="20"/>
        </w:numPr>
        <w:rPr>
          <w:rFonts w:ascii="Times New Roman" w:hAnsi="Times New Roman" w:cs="Times New Roman"/>
          <w:b/>
        </w:rPr>
      </w:pPr>
      <w:r w:rsidRPr="00F82C7E">
        <w:rPr>
          <w:rFonts w:ascii="Times New Roman" w:hAnsi="Times New Roman" w:cs="Times New Roman"/>
          <w:b/>
        </w:rPr>
        <w:t>Kõigi pakkumuste tagasilükkamine ja hankemenetluse kehtetuks tunnistamine</w:t>
      </w:r>
    </w:p>
    <w:p w14:paraId="63FFD66A" w14:textId="7664AC44" w:rsidR="002C3C8F" w:rsidRPr="00F82C7E" w:rsidRDefault="002C3C8F" w:rsidP="002C3C8F">
      <w:pPr>
        <w:jc w:val="both"/>
        <w:rPr>
          <w:rFonts w:ascii="Times New Roman" w:hAnsi="Times New Roman" w:cs="Times New Roman"/>
        </w:rPr>
      </w:pPr>
      <w:r w:rsidRPr="00F82C7E">
        <w:rPr>
          <w:rFonts w:ascii="Times New Roman" w:hAnsi="Times New Roman" w:cs="Times New Roman"/>
        </w:rPr>
        <w:t>Hankijal on õigus kõik esitatud või vastavaks tunnistatud pakkumused tagasi lükata igal ajal enne lepingu sõlmimist vastavalt RHS §-s 116 lg 1 sätestatule. Kõigi pakkumuste tagasilükkamisel teeb hankija sellekohase põhjendatud otsuse.</w:t>
      </w:r>
    </w:p>
    <w:p w14:paraId="1B0C1071" w14:textId="057233AD" w:rsidR="002A7DF5" w:rsidRDefault="002C3C8F" w:rsidP="002A7DF5">
      <w:pPr>
        <w:jc w:val="both"/>
        <w:rPr>
          <w:rFonts w:ascii="Times New Roman" w:hAnsi="Times New Roman" w:cs="Times New Roman"/>
        </w:rPr>
      </w:pPr>
      <w:r w:rsidRPr="00F82C7E">
        <w:rPr>
          <w:rFonts w:ascii="Times New Roman" w:hAnsi="Times New Roman" w:cs="Times New Roman"/>
        </w:rPr>
        <w:t>Hankija võib omal algatusel põhjendatud vajaduse korral hanke kehtetuks tunnistada. Põhjendatud vajaduseks võib olla eelkõige, kuid mitte ainult:</w:t>
      </w:r>
    </w:p>
    <w:p w14:paraId="672EB893" w14:textId="77777777" w:rsidR="002A7DF5" w:rsidRDefault="002C3C8F" w:rsidP="002A7DF5">
      <w:pPr>
        <w:pStyle w:val="ListParagraph"/>
        <w:numPr>
          <w:ilvl w:val="0"/>
          <w:numId w:val="34"/>
        </w:numPr>
        <w:jc w:val="both"/>
        <w:rPr>
          <w:rFonts w:ascii="Times New Roman" w:hAnsi="Times New Roman" w:cs="Times New Roman"/>
        </w:rPr>
      </w:pPr>
      <w:r w:rsidRPr="002A7DF5">
        <w:rPr>
          <w:rFonts w:ascii="Times New Roman" w:hAnsi="Times New Roman" w:cs="Times New Roman"/>
        </w:rPr>
        <w:t xml:space="preserve">kui tekib vajadus lepingu eset </w:t>
      </w:r>
      <w:r w:rsidR="00850D89" w:rsidRPr="002A7DF5">
        <w:rPr>
          <w:rFonts w:ascii="Times New Roman" w:hAnsi="Times New Roman" w:cs="Times New Roman"/>
        </w:rPr>
        <w:t xml:space="preserve">või mahtu </w:t>
      </w:r>
      <w:r w:rsidRPr="002A7DF5">
        <w:rPr>
          <w:rFonts w:ascii="Times New Roman" w:hAnsi="Times New Roman" w:cs="Times New Roman"/>
        </w:rPr>
        <w:t>olulisel määral muuta;</w:t>
      </w:r>
    </w:p>
    <w:p w14:paraId="0A5240B1" w14:textId="77777777" w:rsidR="002A7DF5" w:rsidRDefault="002C3C8F" w:rsidP="002A7DF5">
      <w:pPr>
        <w:pStyle w:val="ListParagraph"/>
        <w:numPr>
          <w:ilvl w:val="0"/>
          <w:numId w:val="34"/>
        </w:numPr>
        <w:jc w:val="both"/>
        <w:rPr>
          <w:rFonts w:ascii="Times New Roman" w:hAnsi="Times New Roman" w:cs="Times New Roman"/>
        </w:rPr>
      </w:pPr>
      <w:r w:rsidRPr="002A7DF5">
        <w:rPr>
          <w:rFonts w:ascii="Times New Roman" w:hAnsi="Times New Roman" w:cs="Times New Roman"/>
        </w:rPr>
        <w:t>kui hanke</w:t>
      </w:r>
      <w:r w:rsidR="003F3901" w:rsidRPr="002A7DF5">
        <w:rPr>
          <w:rFonts w:ascii="Times New Roman" w:hAnsi="Times New Roman" w:cs="Times New Roman"/>
        </w:rPr>
        <w:t>menetluse</w:t>
      </w:r>
      <w:r w:rsidRPr="002A7DF5">
        <w:rPr>
          <w:rFonts w:ascii="Times New Roman" w:hAnsi="Times New Roman" w:cs="Times New Roman"/>
        </w:rPr>
        <w:t xml:space="preserve"> läbiviimise aluseks olevad tingimused on oluliselt muutunud ja seetõttu osutub lepingu sõlmimine mittevajalikuks või võimatuks;</w:t>
      </w:r>
    </w:p>
    <w:p w14:paraId="05BED807" w14:textId="77777777" w:rsidR="002A7DF5" w:rsidRDefault="002C3C8F" w:rsidP="002A7DF5">
      <w:pPr>
        <w:pStyle w:val="ListParagraph"/>
        <w:numPr>
          <w:ilvl w:val="0"/>
          <w:numId w:val="34"/>
        </w:numPr>
        <w:jc w:val="both"/>
        <w:rPr>
          <w:rFonts w:ascii="Times New Roman" w:hAnsi="Times New Roman" w:cs="Times New Roman"/>
        </w:rPr>
      </w:pPr>
      <w:r w:rsidRPr="002A7DF5">
        <w:rPr>
          <w:rFonts w:ascii="Times New Roman" w:hAnsi="Times New Roman" w:cs="Times New Roman"/>
        </w:rPr>
        <w:t xml:space="preserve">kui </w:t>
      </w:r>
      <w:r w:rsidR="003F3901" w:rsidRPr="002A7DF5">
        <w:rPr>
          <w:rFonts w:ascii="Times New Roman" w:hAnsi="Times New Roman" w:cs="Times New Roman"/>
        </w:rPr>
        <w:t>hankemenetluses</w:t>
      </w:r>
      <w:r w:rsidRPr="002A7DF5">
        <w:rPr>
          <w:rFonts w:ascii="Times New Roman" w:hAnsi="Times New Roman" w:cs="Times New Roman"/>
        </w:rPr>
        <w:t xml:space="preserve"> ilmnenud ebakõlasid ei ole võimalik kõrvaldada ega menetlust seetõttu ka õiguspäraselt lõpule viia</w:t>
      </w:r>
      <w:r w:rsidR="00FB1A10" w:rsidRPr="002A7DF5">
        <w:rPr>
          <w:rFonts w:ascii="Times New Roman" w:hAnsi="Times New Roman" w:cs="Times New Roman"/>
        </w:rPr>
        <w:t>;</w:t>
      </w:r>
    </w:p>
    <w:p w14:paraId="12A3D5CF" w14:textId="6A70D596" w:rsidR="008D0057" w:rsidRPr="002A7DF5" w:rsidRDefault="00FB1A10" w:rsidP="002A7DF5">
      <w:pPr>
        <w:pStyle w:val="ListParagraph"/>
        <w:numPr>
          <w:ilvl w:val="0"/>
          <w:numId w:val="34"/>
        </w:numPr>
        <w:jc w:val="both"/>
        <w:rPr>
          <w:rFonts w:ascii="Times New Roman" w:hAnsi="Times New Roman" w:cs="Times New Roman"/>
        </w:rPr>
      </w:pPr>
      <w:r w:rsidRPr="002A7DF5">
        <w:rPr>
          <w:rFonts w:ascii="Times New Roman" w:hAnsi="Times New Roman" w:cs="Times New Roman"/>
        </w:rPr>
        <w:t xml:space="preserve">kui hankija juhtimisorgan teeb otsuse, millest tulenevalt </w:t>
      </w:r>
      <w:r w:rsidR="005C62FE" w:rsidRPr="002A7DF5">
        <w:rPr>
          <w:rFonts w:ascii="Times New Roman" w:hAnsi="Times New Roman" w:cs="Times New Roman"/>
        </w:rPr>
        <w:t>hankemenetluse</w:t>
      </w:r>
      <w:r w:rsidRPr="002A7DF5">
        <w:rPr>
          <w:rFonts w:ascii="Times New Roman" w:hAnsi="Times New Roman" w:cs="Times New Roman"/>
        </w:rPr>
        <w:t xml:space="preserve"> korraldamine osutub võimatuks või kui toimub muudatus hankija tegevuseesmärkides ja prioriteetides või kui hanke toimumise ajal on hankijale saanud teatavaks asjaolud, mis välistavad või muudavad ebaotstarbekaks hankemenetluse lõpuleviimise </w:t>
      </w:r>
      <w:r w:rsidR="005C62FE" w:rsidRPr="002A7DF5">
        <w:rPr>
          <w:rFonts w:ascii="Times New Roman" w:hAnsi="Times New Roman" w:cs="Times New Roman"/>
        </w:rPr>
        <w:t xml:space="preserve">pakkumuskutses </w:t>
      </w:r>
      <w:r w:rsidRPr="002A7DF5">
        <w:rPr>
          <w:rFonts w:ascii="Times New Roman" w:hAnsi="Times New Roman" w:cs="Times New Roman"/>
        </w:rPr>
        <w:t>sätestatud korras</w:t>
      </w:r>
      <w:r w:rsidR="005C62FE" w:rsidRPr="002A7DF5">
        <w:rPr>
          <w:rFonts w:ascii="Times New Roman" w:hAnsi="Times New Roman" w:cs="Times New Roman"/>
        </w:rPr>
        <w:t>.</w:t>
      </w:r>
      <w:r w:rsidR="008D0057" w:rsidRPr="002A7DF5">
        <w:rPr>
          <w:rFonts w:ascii="Times New Roman" w:hAnsi="Times New Roman" w:cs="Times New Roman"/>
        </w:rPr>
        <w:t xml:space="preserve"> </w:t>
      </w:r>
    </w:p>
    <w:sectPr w:rsidR="008D0057" w:rsidRPr="002A7DF5" w:rsidSect="00467516">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C4E4" w14:textId="77777777" w:rsidR="001315B1" w:rsidRDefault="001315B1" w:rsidP="002320C5">
      <w:pPr>
        <w:spacing w:after="0" w:line="240" w:lineRule="auto"/>
      </w:pPr>
      <w:r>
        <w:separator/>
      </w:r>
    </w:p>
  </w:endnote>
  <w:endnote w:type="continuationSeparator" w:id="0">
    <w:p w14:paraId="5C6D6B96" w14:textId="77777777" w:rsidR="001315B1" w:rsidRDefault="001315B1" w:rsidP="0023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4C98" w14:textId="77777777" w:rsidR="003E0EE3" w:rsidRDefault="003E0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69218"/>
      <w:docPartObj>
        <w:docPartGallery w:val="Page Numbers (Bottom of Page)"/>
        <w:docPartUnique/>
      </w:docPartObj>
    </w:sdtPr>
    <w:sdtEndPr/>
    <w:sdtContent>
      <w:p w14:paraId="2C7576E5" w14:textId="0DC9BB02" w:rsidR="00AD0723" w:rsidRDefault="00AD0723">
        <w:pPr>
          <w:pStyle w:val="Footer"/>
          <w:jc w:val="right"/>
        </w:pPr>
        <w:r>
          <w:fldChar w:fldCharType="begin"/>
        </w:r>
        <w:r>
          <w:instrText>PAGE   \* MERGEFORMAT</w:instrText>
        </w:r>
        <w:r>
          <w:fldChar w:fldCharType="separate"/>
        </w:r>
        <w:r>
          <w:t>2</w:t>
        </w:r>
        <w:r>
          <w:fldChar w:fldCharType="end"/>
        </w:r>
      </w:p>
    </w:sdtContent>
  </w:sdt>
  <w:p w14:paraId="574D4BB7" w14:textId="77777777" w:rsidR="00AD0723" w:rsidRDefault="00AD0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EBA5" w14:textId="77777777" w:rsidR="003E0EE3" w:rsidRDefault="003E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8F1F" w14:textId="77777777" w:rsidR="001315B1" w:rsidRDefault="001315B1" w:rsidP="002320C5">
      <w:pPr>
        <w:spacing w:after="0" w:line="240" w:lineRule="auto"/>
      </w:pPr>
      <w:r>
        <w:separator/>
      </w:r>
    </w:p>
  </w:footnote>
  <w:footnote w:type="continuationSeparator" w:id="0">
    <w:p w14:paraId="2B4B9BA3" w14:textId="77777777" w:rsidR="001315B1" w:rsidRDefault="001315B1" w:rsidP="0023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06C5" w14:textId="77777777" w:rsidR="003E0EE3" w:rsidRDefault="003E0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96"/>
    </w:tblGrid>
    <w:tr w:rsidR="00AD0723" w14:paraId="500F3C88" w14:textId="77777777" w:rsidTr="00AD0723">
      <w:tc>
        <w:tcPr>
          <w:tcW w:w="4815" w:type="dxa"/>
        </w:tcPr>
        <w:p w14:paraId="6290A777" w14:textId="04282911" w:rsidR="00AD0723" w:rsidRDefault="00AD0723" w:rsidP="002320C5">
          <w:pPr>
            <w:pStyle w:val="Header"/>
            <w:jc w:val="right"/>
          </w:pPr>
        </w:p>
      </w:tc>
      <w:tc>
        <w:tcPr>
          <w:tcW w:w="4896" w:type="dxa"/>
        </w:tcPr>
        <w:p w14:paraId="62757B7C" w14:textId="4395F437" w:rsidR="00AD0723" w:rsidRDefault="00AD0723" w:rsidP="002320C5">
          <w:pPr>
            <w:pStyle w:val="Header"/>
            <w:jc w:val="right"/>
          </w:pPr>
          <w:r>
            <w:rPr>
              <w:noProof/>
            </w:rPr>
            <w:drawing>
              <wp:inline distT="0" distB="0" distL="0" distR="0" wp14:anchorId="7C2001D8" wp14:editId="2D94E15A">
                <wp:extent cx="2969260" cy="944880"/>
                <wp:effectExtent l="0" t="0" r="2540" b="7620"/>
                <wp:docPr id="32324709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944880"/>
                        </a:xfrm>
                        <a:prstGeom prst="rect">
                          <a:avLst/>
                        </a:prstGeom>
                        <a:noFill/>
                      </pic:spPr>
                    </pic:pic>
                  </a:graphicData>
                </a:graphic>
              </wp:inline>
            </w:drawing>
          </w:r>
        </w:p>
      </w:tc>
    </w:tr>
  </w:tbl>
  <w:p w14:paraId="215F14DF" w14:textId="77777777" w:rsidR="002320C5" w:rsidRDefault="002320C5" w:rsidP="003C7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DFF1" w14:textId="77777777" w:rsidR="003E0EE3" w:rsidRDefault="003E0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2C"/>
    <w:multiLevelType w:val="multilevel"/>
    <w:tmpl w:val="9FECBA0A"/>
    <w:lvl w:ilvl="0">
      <w:start w:val="1"/>
      <w:numFmt w:val="decimal"/>
      <w:lvlText w:val="%1."/>
      <w:lvlJc w:val="left"/>
      <w:pPr>
        <w:ind w:left="720" w:hanging="360"/>
      </w:pPr>
    </w:lvl>
    <w:lvl w:ilvl="1">
      <w:start w:val="1"/>
      <w:numFmt w:val="decimal"/>
      <w:isLgl/>
      <w:lvlText w:val="%1.%2"/>
      <w:lvlJc w:val="left"/>
      <w:pPr>
        <w:ind w:left="360" w:hanging="360"/>
      </w:pPr>
      <w:rPr>
        <w:b w:val="0"/>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69A787F"/>
    <w:multiLevelType w:val="hybridMultilevel"/>
    <w:tmpl w:val="251C0A14"/>
    <w:lvl w:ilvl="0" w:tplc="85323554">
      <w:numFmt w:val="bullet"/>
      <w:lvlText w:val="-"/>
      <w:lvlJc w:val="left"/>
      <w:pPr>
        <w:ind w:left="410" w:hanging="360"/>
      </w:pPr>
      <w:rPr>
        <w:rFonts w:ascii="Aptos" w:eastAsia="Aptos" w:hAnsi="Aptos" w:cs="Times New Roman"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2" w15:restartNumberingAfterBreak="0">
    <w:nsid w:val="072E1405"/>
    <w:multiLevelType w:val="hybridMultilevel"/>
    <w:tmpl w:val="06F06E2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D8A0A56"/>
    <w:multiLevelType w:val="hybridMultilevel"/>
    <w:tmpl w:val="46EE8A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410F88"/>
    <w:multiLevelType w:val="hybridMultilevel"/>
    <w:tmpl w:val="03D68F6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C11415"/>
    <w:multiLevelType w:val="hybridMultilevel"/>
    <w:tmpl w:val="3C96B7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E726EF"/>
    <w:multiLevelType w:val="multilevel"/>
    <w:tmpl w:val="999C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D553C"/>
    <w:multiLevelType w:val="hybridMultilevel"/>
    <w:tmpl w:val="A684B9E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4BB731A"/>
    <w:multiLevelType w:val="hybridMultilevel"/>
    <w:tmpl w:val="F36030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9A21171"/>
    <w:multiLevelType w:val="hybridMultilevel"/>
    <w:tmpl w:val="6C1865B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D340326"/>
    <w:multiLevelType w:val="multilevel"/>
    <w:tmpl w:val="11C6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783D5C"/>
    <w:multiLevelType w:val="hybridMultilevel"/>
    <w:tmpl w:val="78221608"/>
    <w:lvl w:ilvl="0" w:tplc="04250001">
      <w:start w:val="1"/>
      <w:numFmt w:val="bullet"/>
      <w:lvlText w:val=""/>
      <w:lvlJc w:val="left"/>
      <w:pPr>
        <w:ind w:left="1430" w:hanging="360"/>
      </w:pPr>
      <w:rPr>
        <w:rFonts w:ascii="Symbol" w:hAnsi="Symbol" w:hint="default"/>
      </w:rPr>
    </w:lvl>
    <w:lvl w:ilvl="1" w:tplc="04250003" w:tentative="1">
      <w:start w:val="1"/>
      <w:numFmt w:val="bullet"/>
      <w:lvlText w:val="o"/>
      <w:lvlJc w:val="left"/>
      <w:pPr>
        <w:ind w:left="2150" w:hanging="360"/>
      </w:pPr>
      <w:rPr>
        <w:rFonts w:ascii="Courier New" w:hAnsi="Courier New" w:cs="Courier New" w:hint="default"/>
      </w:rPr>
    </w:lvl>
    <w:lvl w:ilvl="2" w:tplc="04250005" w:tentative="1">
      <w:start w:val="1"/>
      <w:numFmt w:val="bullet"/>
      <w:lvlText w:val=""/>
      <w:lvlJc w:val="left"/>
      <w:pPr>
        <w:ind w:left="2870" w:hanging="360"/>
      </w:pPr>
      <w:rPr>
        <w:rFonts w:ascii="Wingdings" w:hAnsi="Wingdings" w:hint="default"/>
      </w:rPr>
    </w:lvl>
    <w:lvl w:ilvl="3" w:tplc="04250001" w:tentative="1">
      <w:start w:val="1"/>
      <w:numFmt w:val="bullet"/>
      <w:lvlText w:val=""/>
      <w:lvlJc w:val="left"/>
      <w:pPr>
        <w:ind w:left="3590" w:hanging="360"/>
      </w:pPr>
      <w:rPr>
        <w:rFonts w:ascii="Symbol" w:hAnsi="Symbol" w:hint="default"/>
      </w:rPr>
    </w:lvl>
    <w:lvl w:ilvl="4" w:tplc="04250003" w:tentative="1">
      <w:start w:val="1"/>
      <w:numFmt w:val="bullet"/>
      <w:lvlText w:val="o"/>
      <w:lvlJc w:val="left"/>
      <w:pPr>
        <w:ind w:left="4310" w:hanging="360"/>
      </w:pPr>
      <w:rPr>
        <w:rFonts w:ascii="Courier New" w:hAnsi="Courier New" w:cs="Courier New" w:hint="default"/>
      </w:rPr>
    </w:lvl>
    <w:lvl w:ilvl="5" w:tplc="04250005" w:tentative="1">
      <w:start w:val="1"/>
      <w:numFmt w:val="bullet"/>
      <w:lvlText w:val=""/>
      <w:lvlJc w:val="left"/>
      <w:pPr>
        <w:ind w:left="5030" w:hanging="360"/>
      </w:pPr>
      <w:rPr>
        <w:rFonts w:ascii="Wingdings" w:hAnsi="Wingdings" w:hint="default"/>
      </w:rPr>
    </w:lvl>
    <w:lvl w:ilvl="6" w:tplc="04250001" w:tentative="1">
      <w:start w:val="1"/>
      <w:numFmt w:val="bullet"/>
      <w:lvlText w:val=""/>
      <w:lvlJc w:val="left"/>
      <w:pPr>
        <w:ind w:left="5750" w:hanging="360"/>
      </w:pPr>
      <w:rPr>
        <w:rFonts w:ascii="Symbol" w:hAnsi="Symbol" w:hint="default"/>
      </w:rPr>
    </w:lvl>
    <w:lvl w:ilvl="7" w:tplc="04250003" w:tentative="1">
      <w:start w:val="1"/>
      <w:numFmt w:val="bullet"/>
      <w:lvlText w:val="o"/>
      <w:lvlJc w:val="left"/>
      <w:pPr>
        <w:ind w:left="6470" w:hanging="360"/>
      </w:pPr>
      <w:rPr>
        <w:rFonts w:ascii="Courier New" w:hAnsi="Courier New" w:cs="Courier New" w:hint="default"/>
      </w:rPr>
    </w:lvl>
    <w:lvl w:ilvl="8" w:tplc="04250005" w:tentative="1">
      <w:start w:val="1"/>
      <w:numFmt w:val="bullet"/>
      <w:lvlText w:val=""/>
      <w:lvlJc w:val="left"/>
      <w:pPr>
        <w:ind w:left="7190" w:hanging="360"/>
      </w:pPr>
      <w:rPr>
        <w:rFonts w:ascii="Wingdings" w:hAnsi="Wingdings" w:hint="default"/>
      </w:rPr>
    </w:lvl>
  </w:abstractNum>
  <w:abstractNum w:abstractNumId="12" w15:restartNumberingAfterBreak="0">
    <w:nsid w:val="1F12290F"/>
    <w:multiLevelType w:val="hybridMultilevel"/>
    <w:tmpl w:val="9C7A98E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39E17DC"/>
    <w:multiLevelType w:val="hybridMultilevel"/>
    <w:tmpl w:val="CC1CF6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8B55043"/>
    <w:multiLevelType w:val="hybridMultilevel"/>
    <w:tmpl w:val="C41010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A3EEF8F"/>
    <w:multiLevelType w:val="hybridMultilevel"/>
    <w:tmpl w:val="998AC938"/>
    <w:lvl w:ilvl="0" w:tplc="00BC7088">
      <w:start w:val="1"/>
      <w:numFmt w:val="decimal"/>
      <w:lvlText w:val="%1)"/>
      <w:lvlJc w:val="left"/>
      <w:pPr>
        <w:ind w:left="720" w:hanging="360"/>
      </w:pPr>
    </w:lvl>
    <w:lvl w:ilvl="1" w:tplc="758E2528">
      <w:start w:val="1"/>
      <w:numFmt w:val="lowerLetter"/>
      <w:lvlText w:val="%2."/>
      <w:lvlJc w:val="left"/>
      <w:pPr>
        <w:ind w:left="1440" w:hanging="360"/>
      </w:pPr>
    </w:lvl>
    <w:lvl w:ilvl="2" w:tplc="D86EAA1C">
      <w:start w:val="1"/>
      <w:numFmt w:val="lowerRoman"/>
      <w:lvlText w:val="%3."/>
      <w:lvlJc w:val="right"/>
      <w:pPr>
        <w:ind w:left="2160" w:hanging="180"/>
      </w:pPr>
    </w:lvl>
    <w:lvl w:ilvl="3" w:tplc="72103A76">
      <w:start w:val="1"/>
      <w:numFmt w:val="decimal"/>
      <w:lvlText w:val="%4."/>
      <w:lvlJc w:val="left"/>
      <w:pPr>
        <w:ind w:left="2880" w:hanging="360"/>
      </w:pPr>
    </w:lvl>
    <w:lvl w:ilvl="4" w:tplc="1E14469A">
      <w:start w:val="1"/>
      <w:numFmt w:val="lowerLetter"/>
      <w:lvlText w:val="%5."/>
      <w:lvlJc w:val="left"/>
      <w:pPr>
        <w:ind w:left="3600" w:hanging="360"/>
      </w:pPr>
    </w:lvl>
    <w:lvl w:ilvl="5" w:tplc="CFA699DC">
      <w:start w:val="1"/>
      <w:numFmt w:val="lowerRoman"/>
      <w:lvlText w:val="%6."/>
      <w:lvlJc w:val="right"/>
      <w:pPr>
        <w:ind w:left="4320" w:hanging="180"/>
      </w:pPr>
    </w:lvl>
    <w:lvl w:ilvl="6" w:tplc="28604048">
      <w:start w:val="1"/>
      <w:numFmt w:val="decimal"/>
      <w:lvlText w:val="%7."/>
      <w:lvlJc w:val="left"/>
      <w:pPr>
        <w:ind w:left="5040" w:hanging="360"/>
      </w:pPr>
    </w:lvl>
    <w:lvl w:ilvl="7" w:tplc="927294DC">
      <w:start w:val="1"/>
      <w:numFmt w:val="lowerLetter"/>
      <w:lvlText w:val="%8."/>
      <w:lvlJc w:val="left"/>
      <w:pPr>
        <w:ind w:left="5760" w:hanging="360"/>
      </w:pPr>
    </w:lvl>
    <w:lvl w:ilvl="8" w:tplc="3C3888DE">
      <w:start w:val="1"/>
      <w:numFmt w:val="lowerRoman"/>
      <w:lvlText w:val="%9."/>
      <w:lvlJc w:val="right"/>
      <w:pPr>
        <w:ind w:left="6480" w:hanging="180"/>
      </w:pPr>
    </w:lvl>
  </w:abstractNum>
  <w:abstractNum w:abstractNumId="16" w15:restartNumberingAfterBreak="0">
    <w:nsid w:val="2FA334FA"/>
    <w:multiLevelType w:val="multilevel"/>
    <w:tmpl w:val="32984F0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2FC96470"/>
    <w:multiLevelType w:val="hybridMultilevel"/>
    <w:tmpl w:val="198ED624"/>
    <w:lvl w:ilvl="0" w:tplc="042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4A858B1"/>
    <w:multiLevelType w:val="multilevel"/>
    <w:tmpl w:val="AAFC03B0"/>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39984A06"/>
    <w:multiLevelType w:val="hybridMultilevel"/>
    <w:tmpl w:val="35008B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3C4D18A9"/>
    <w:multiLevelType w:val="multilevel"/>
    <w:tmpl w:val="F3884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4443F"/>
    <w:multiLevelType w:val="multilevel"/>
    <w:tmpl w:val="F490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71473"/>
    <w:multiLevelType w:val="hybridMultilevel"/>
    <w:tmpl w:val="E6C012F8"/>
    <w:lvl w:ilvl="0" w:tplc="09820974">
      <w:start w:val="1"/>
      <w:numFmt w:val="lowerLetter"/>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83C4679"/>
    <w:multiLevelType w:val="multilevel"/>
    <w:tmpl w:val="56C66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954073"/>
    <w:multiLevelType w:val="hybridMultilevel"/>
    <w:tmpl w:val="A25C2662"/>
    <w:lvl w:ilvl="0" w:tplc="04250001">
      <w:start w:val="1"/>
      <w:numFmt w:val="bullet"/>
      <w:lvlText w:val=""/>
      <w:lvlJc w:val="left"/>
      <w:pPr>
        <w:ind w:left="765" w:hanging="360"/>
      </w:pPr>
      <w:rPr>
        <w:rFonts w:ascii="Symbol" w:hAnsi="Symbol"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5" w15:restartNumberingAfterBreak="0">
    <w:nsid w:val="5D670177"/>
    <w:multiLevelType w:val="multilevel"/>
    <w:tmpl w:val="C212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1756C2"/>
    <w:multiLevelType w:val="hybridMultilevel"/>
    <w:tmpl w:val="E926F6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6513FE"/>
    <w:multiLevelType w:val="hybridMultilevel"/>
    <w:tmpl w:val="F6188FD0"/>
    <w:lvl w:ilvl="0" w:tplc="0B8A2986">
      <w:start w:val="1"/>
      <w:numFmt w:val="decimal"/>
      <w:lvlText w:val="%1."/>
      <w:lvlJc w:val="left"/>
      <w:pPr>
        <w:ind w:left="720" w:hanging="360"/>
      </w:pPr>
      <w:rPr>
        <w:rFonts w:ascii="Arial" w:hAnsi="Arial" w:cs="Arial" w:hint="default"/>
        <w:b/>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3D826D6"/>
    <w:multiLevelType w:val="hybridMultilevel"/>
    <w:tmpl w:val="1618098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C890635"/>
    <w:multiLevelType w:val="multilevel"/>
    <w:tmpl w:val="980800CC"/>
    <w:lvl w:ilvl="0">
      <w:start w:val="1"/>
      <w:numFmt w:val="decimal"/>
      <w:lvlText w:val="%1."/>
      <w:lvlJc w:val="left"/>
      <w:pPr>
        <w:tabs>
          <w:tab w:val="num" w:pos="397"/>
        </w:tabs>
        <w:ind w:left="567" w:hanging="207"/>
      </w:pPr>
      <w:rPr>
        <w:rFonts w:asciiTheme="majorBidi" w:hAnsiTheme="majorBidi" w:cstheme="majorBidi" w:hint="default"/>
        <w:b/>
        <w:sz w:val="22"/>
        <w:szCs w:val="22"/>
      </w:rPr>
    </w:lvl>
    <w:lvl w:ilvl="1">
      <w:start w:val="1"/>
      <w:numFmt w:val="decimal"/>
      <w:isLgl/>
      <w:lvlText w:val="%1.%2"/>
      <w:lvlJc w:val="left"/>
      <w:pPr>
        <w:tabs>
          <w:tab w:val="num" w:pos="750"/>
        </w:tabs>
        <w:ind w:left="750" w:hanging="390"/>
      </w:pPr>
      <w:rPr>
        <w:b w:val="0"/>
        <w:i w:val="0"/>
        <w:iCs/>
        <w:color w:val="auto"/>
      </w:rPr>
    </w:lvl>
    <w:lvl w:ilvl="2">
      <w:start w:val="1"/>
      <w:numFmt w:val="decimal"/>
      <w:lvlText w:val="%1.%2.%3"/>
      <w:lvlJc w:val="left"/>
      <w:pPr>
        <w:tabs>
          <w:tab w:val="num" w:pos="1080"/>
        </w:tabs>
        <w:ind w:left="1080" w:hanging="720"/>
      </w:pPr>
      <w:rPr>
        <w:b w:val="0"/>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77706416"/>
    <w:multiLevelType w:val="multilevel"/>
    <w:tmpl w:val="B7DE6914"/>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8A69B6"/>
    <w:multiLevelType w:val="hybridMultilevel"/>
    <w:tmpl w:val="B50C29A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3956966">
    <w:abstractNumId w:val="32"/>
  </w:num>
  <w:num w:numId="2" w16cid:durableId="143670208">
    <w:abstractNumId w:val="23"/>
  </w:num>
  <w:num w:numId="3" w16cid:durableId="1504203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01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078744">
    <w:abstractNumId w:val="1"/>
  </w:num>
  <w:num w:numId="6" w16cid:durableId="13726683">
    <w:abstractNumId w:val="20"/>
  </w:num>
  <w:num w:numId="7" w16cid:durableId="483745698">
    <w:abstractNumId w:val="27"/>
  </w:num>
  <w:num w:numId="8" w16cid:durableId="1256012660">
    <w:abstractNumId w:val="22"/>
  </w:num>
  <w:num w:numId="9" w16cid:durableId="1228346087">
    <w:abstractNumId w:val="24"/>
  </w:num>
  <w:num w:numId="10" w16cid:durableId="1471904839">
    <w:abstractNumId w:val="2"/>
  </w:num>
  <w:num w:numId="11" w16cid:durableId="447506228">
    <w:abstractNumId w:val="26"/>
  </w:num>
  <w:num w:numId="12" w16cid:durableId="1790391945">
    <w:abstractNumId w:val="15"/>
  </w:num>
  <w:num w:numId="13" w16cid:durableId="1645158023">
    <w:abstractNumId w:val="13"/>
  </w:num>
  <w:num w:numId="14" w16cid:durableId="1168524715">
    <w:abstractNumId w:val="30"/>
  </w:num>
  <w:num w:numId="15" w16cid:durableId="2033341321">
    <w:abstractNumId w:val="6"/>
  </w:num>
  <w:num w:numId="16" w16cid:durableId="1901401176">
    <w:abstractNumId w:val="10"/>
  </w:num>
  <w:num w:numId="17" w16cid:durableId="1161382860">
    <w:abstractNumId w:val="5"/>
  </w:num>
  <w:num w:numId="18" w16cid:durableId="313919182">
    <w:abstractNumId w:val="25"/>
  </w:num>
  <w:num w:numId="19" w16cid:durableId="800810488">
    <w:abstractNumId w:val="21"/>
  </w:num>
  <w:num w:numId="20" w16cid:durableId="2051177586">
    <w:abstractNumId w:val="8"/>
  </w:num>
  <w:num w:numId="21" w16cid:durableId="14882061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7492049">
    <w:abstractNumId w:val="11"/>
  </w:num>
  <w:num w:numId="23" w16cid:durableId="31136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71004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5456571">
    <w:abstractNumId w:val="3"/>
  </w:num>
  <w:num w:numId="26" w16cid:durableId="261651251">
    <w:abstractNumId w:val="19"/>
  </w:num>
  <w:num w:numId="27" w16cid:durableId="1994215586">
    <w:abstractNumId w:val="17"/>
  </w:num>
  <w:num w:numId="28" w16cid:durableId="1389380358">
    <w:abstractNumId w:val="7"/>
  </w:num>
  <w:num w:numId="29" w16cid:durableId="567375949">
    <w:abstractNumId w:val="14"/>
  </w:num>
  <w:num w:numId="30" w16cid:durableId="1334912775">
    <w:abstractNumId w:val="28"/>
  </w:num>
  <w:num w:numId="31" w16cid:durableId="1686713768">
    <w:abstractNumId w:val="12"/>
  </w:num>
  <w:num w:numId="32" w16cid:durableId="1071542847">
    <w:abstractNumId w:val="9"/>
  </w:num>
  <w:num w:numId="33" w16cid:durableId="1456557547">
    <w:abstractNumId w:val="31"/>
  </w:num>
  <w:num w:numId="34" w16cid:durableId="139010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5"/>
    <w:rsid w:val="00002076"/>
    <w:rsid w:val="00005015"/>
    <w:rsid w:val="00010AC7"/>
    <w:rsid w:val="00014053"/>
    <w:rsid w:val="00014557"/>
    <w:rsid w:val="000152D8"/>
    <w:rsid w:val="0001610A"/>
    <w:rsid w:val="00017EB2"/>
    <w:rsid w:val="00023842"/>
    <w:rsid w:val="000329B5"/>
    <w:rsid w:val="00034178"/>
    <w:rsid w:val="00044FF4"/>
    <w:rsid w:val="00047203"/>
    <w:rsid w:val="000478B8"/>
    <w:rsid w:val="00051A64"/>
    <w:rsid w:val="0005303E"/>
    <w:rsid w:val="00060E1E"/>
    <w:rsid w:val="00063F20"/>
    <w:rsid w:val="00064B18"/>
    <w:rsid w:val="00067052"/>
    <w:rsid w:val="000707BF"/>
    <w:rsid w:val="00075C17"/>
    <w:rsid w:val="0007626E"/>
    <w:rsid w:val="0007749F"/>
    <w:rsid w:val="00082A3D"/>
    <w:rsid w:val="00083A75"/>
    <w:rsid w:val="0008703F"/>
    <w:rsid w:val="000906ED"/>
    <w:rsid w:val="0009160E"/>
    <w:rsid w:val="000922BD"/>
    <w:rsid w:val="00092A47"/>
    <w:rsid w:val="000A1409"/>
    <w:rsid w:val="000A7A33"/>
    <w:rsid w:val="000B2A76"/>
    <w:rsid w:val="000B5AB0"/>
    <w:rsid w:val="000C0CBB"/>
    <w:rsid w:val="000C2597"/>
    <w:rsid w:val="000C5F26"/>
    <w:rsid w:val="000C627C"/>
    <w:rsid w:val="000C67A8"/>
    <w:rsid w:val="000D2833"/>
    <w:rsid w:val="000D3CC1"/>
    <w:rsid w:val="000D48B7"/>
    <w:rsid w:val="000D684F"/>
    <w:rsid w:val="000E1F1B"/>
    <w:rsid w:val="000E330C"/>
    <w:rsid w:val="000E3F21"/>
    <w:rsid w:val="000E44F2"/>
    <w:rsid w:val="000E5EDA"/>
    <w:rsid w:val="000E73B0"/>
    <w:rsid w:val="000F406E"/>
    <w:rsid w:val="000F4D96"/>
    <w:rsid w:val="000F67AD"/>
    <w:rsid w:val="00102BF1"/>
    <w:rsid w:val="00102E73"/>
    <w:rsid w:val="001144AD"/>
    <w:rsid w:val="00117FC4"/>
    <w:rsid w:val="0012159E"/>
    <w:rsid w:val="00121E9A"/>
    <w:rsid w:val="00123B77"/>
    <w:rsid w:val="001257CC"/>
    <w:rsid w:val="0012586C"/>
    <w:rsid w:val="00125893"/>
    <w:rsid w:val="001315B1"/>
    <w:rsid w:val="00132591"/>
    <w:rsid w:val="001352A5"/>
    <w:rsid w:val="00143951"/>
    <w:rsid w:val="00145244"/>
    <w:rsid w:val="00162EF4"/>
    <w:rsid w:val="00162FBF"/>
    <w:rsid w:val="00163ECB"/>
    <w:rsid w:val="001661AA"/>
    <w:rsid w:val="00173335"/>
    <w:rsid w:val="00174357"/>
    <w:rsid w:val="001777D2"/>
    <w:rsid w:val="00180913"/>
    <w:rsid w:val="00183BE5"/>
    <w:rsid w:val="001840A4"/>
    <w:rsid w:val="00187503"/>
    <w:rsid w:val="00192362"/>
    <w:rsid w:val="00196A30"/>
    <w:rsid w:val="00196A7C"/>
    <w:rsid w:val="001A1A21"/>
    <w:rsid w:val="001A29E5"/>
    <w:rsid w:val="001B268C"/>
    <w:rsid w:val="001B34A9"/>
    <w:rsid w:val="001B4E57"/>
    <w:rsid w:val="001C221E"/>
    <w:rsid w:val="001C3990"/>
    <w:rsid w:val="001D2600"/>
    <w:rsid w:val="001D5A94"/>
    <w:rsid w:val="001E2D8D"/>
    <w:rsid w:val="001E53A2"/>
    <w:rsid w:val="001E54A0"/>
    <w:rsid w:val="001E7E66"/>
    <w:rsid w:val="001F30CD"/>
    <w:rsid w:val="001F3470"/>
    <w:rsid w:val="001F6579"/>
    <w:rsid w:val="001F7B93"/>
    <w:rsid w:val="00203A6D"/>
    <w:rsid w:val="00212EF0"/>
    <w:rsid w:val="002205C0"/>
    <w:rsid w:val="00222348"/>
    <w:rsid w:val="00226398"/>
    <w:rsid w:val="00231175"/>
    <w:rsid w:val="002320C5"/>
    <w:rsid w:val="00232B59"/>
    <w:rsid w:val="00252BF7"/>
    <w:rsid w:val="00254C87"/>
    <w:rsid w:val="002568EE"/>
    <w:rsid w:val="00256F2E"/>
    <w:rsid w:val="002600AD"/>
    <w:rsid w:val="00267E69"/>
    <w:rsid w:val="002774E8"/>
    <w:rsid w:val="002802DD"/>
    <w:rsid w:val="002831A7"/>
    <w:rsid w:val="002917C5"/>
    <w:rsid w:val="00291BDA"/>
    <w:rsid w:val="00293095"/>
    <w:rsid w:val="002A162B"/>
    <w:rsid w:val="002A4C4E"/>
    <w:rsid w:val="002A70FB"/>
    <w:rsid w:val="002A7DF5"/>
    <w:rsid w:val="002C0A50"/>
    <w:rsid w:val="002C23B7"/>
    <w:rsid w:val="002C2410"/>
    <w:rsid w:val="002C3C8F"/>
    <w:rsid w:val="002C4A54"/>
    <w:rsid w:val="002C5586"/>
    <w:rsid w:val="002D5CCA"/>
    <w:rsid w:val="002E1BF7"/>
    <w:rsid w:val="002E63F6"/>
    <w:rsid w:val="002F4E8F"/>
    <w:rsid w:val="002F697E"/>
    <w:rsid w:val="00300B21"/>
    <w:rsid w:val="003040E1"/>
    <w:rsid w:val="0030410F"/>
    <w:rsid w:val="00310D5B"/>
    <w:rsid w:val="003115A4"/>
    <w:rsid w:val="00312398"/>
    <w:rsid w:val="003157A5"/>
    <w:rsid w:val="00315C52"/>
    <w:rsid w:val="00320AEB"/>
    <w:rsid w:val="00326B56"/>
    <w:rsid w:val="003359F3"/>
    <w:rsid w:val="00337BC4"/>
    <w:rsid w:val="00345F85"/>
    <w:rsid w:val="003466D9"/>
    <w:rsid w:val="00346A23"/>
    <w:rsid w:val="00350ADE"/>
    <w:rsid w:val="00351274"/>
    <w:rsid w:val="0035197E"/>
    <w:rsid w:val="003552F5"/>
    <w:rsid w:val="00355635"/>
    <w:rsid w:val="00360D56"/>
    <w:rsid w:val="003705BE"/>
    <w:rsid w:val="0037159A"/>
    <w:rsid w:val="00384E49"/>
    <w:rsid w:val="00386F74"/>
    <w:rsid w:val="003931F0"/>
    <w:rsid w:val="003969C3"/>
    <w:rsid w:val="003A23AC"/>
    <w:rsid w:val="003A3952"/>
    <w:rsid w:val="003A3B00"/>
    <w:rsid w:val="003A69CB"/>
    <w:rsid w:val="003B40E1"/>
    <w:rsid w:val="003B4694"/>
    <w:rsid w:val="003B51D8"/>
    <w:rsid w:val="003B6707"/>
    <w:rsid w:val="003C2953"/>
    <w:rsid w:val="003C7854"/>
    <w:rsid w:val="003C7881"/>
    <w:rsid w:val="003C7F8C"/>
    <w:rsid w:val="003D2157"/>
    <w:rsid w:val="003D7169"/>
    <w:rsid w:val="003E0EE3"/>
    <w:rsid w:val="003E5462"/>
    <w:rsid w:val="003F14DA"/>
    <w:rsid w:val="003F3901"/>
    <w:rsid w:val="00402675"/>
    <w:rsid w:val="004035E4"/>
    <w:rsid w:val="00407201"/>
    <w:rsid w:val="004153C6"/>
    <w:rsid w:val="004158CD"/>
    <w:rsid w:val="00417DA4"/>
    <w:rsid w:val="004200AF"/>
    <w:rsid w:val="00420CA3"/>
    <w:rsid w:val="00421BFD"/>
    <w:rsid w:val="00423D95"/>
    <w:rsid w:val="00424D6B"/>
    <w:rsid w:val="004270BD"/>
    <w:rsid w:val="0043467A"/>
    <w:rsid w:val="004348BE"/>
    <w:rsid w:val="004349E6"/>
    <w:rsid w:val="0044058B"/>
    <w:rsid w:val="00442512"/>
    <w:rsid w:val="0045019E"/>
    <w:rsid w:val="004526A1"/>
    <w:rsid w:val="00453F7E"/>
    <w:rsid w:val="00454CBC"/>
    <w:rsid w:val="00461741"/>
    <w:rsid w:val="00467516"/>
    <w:rsid w:val="00467F00"/>
    <w:rsid w:val="00467F0C"/>
    <w:rsid w:val="0048136D"/>
    <w:rsid w:val="00490152"/>
    <w:rsid w:val="0049057E"/>
    <w:rsid w:val="004947FC"/>
    <w:rsid w:val="004965C7"/>
    <w:rsid w:val="00497927"/>
    <w:rsid w:val="00497A7E"/>
    <w:rsid w:val="004A255F"/>
    <w:rsid w:val="004A292E"/>
    <w:rsid w:val="004A3B2C"/>
    <w:rsid w:val="004A6E1A"/>
    <w:rsid w:val="004A6FD4"/>
    <w:rsid w:val="004B0359"/>
    <w:rsid w:val="004B38D7"/>
    <w:rsid w:val="004B5F9B"/>
    <w:rsid w:val="004C0889"/>
    <w:rsid w:val="004C0D29"/>
    <w:rsid w:val="004C5DE1"/>
    <w:rsid w:val="004D18B2"/>
    <w:rsid w:val="004E4899"/>
    <w:rsid w:val="004F0B9C"/>
    <w:rsid w:val="004F10DC"/>
    <w:rsid w:val="004F36FC"/>
    <w:rsid w:val="005057E7"/>
    <w:rsid w:val="00507CDA"/>
    <w:rsid w:val="005107F6"/>
    <w:rsid w:val="00511E75"/>
    <w:rsid w:val="005138C5"/>
    <w:rsid w:val="005139A6"/>
    <w:rsid w:val="005301BE"/>
    <w:rsid w:val="00532E78"/>
    <w:rsid w:val="005341D4"/>
    <w:rsid w:val="00537467"/>
    <w:rsid w:val="005447E3"/>
    <w:rsid w:val="00544D7A"/>
    <w:rsid w:val="00553888"/>
    <w:rsid w:val="00554200"/>
    <w:rsid w:val="0055758E"/>
    <w:rsid w:val="005626D6"/>
    <w:rsid w:val="005630FF"/>
    <w:rsid w:val="00571995"/>
    <w:rsid w:val="00575DBE"/>
    <w:rsid w:val="00581AD1"/>
    <w:rsid w:val="005A1541"/>
    <w:rsid w:val="005A2F28"/>
    <w:rsid w:val="005A5EA8"/>
    <w:rsid w:val="005B0CC4"/>
    <w:rsid w:val="005B1036"/>
    <w:rsid w:val="005C005D"/>
    <w:rsid w:val="005C0F60"/>
    <w:rsid w:val="005C1D1E"/>
    <w:rsid w:val="005C62FE"/>
    <w:rsid w:val="005C734B"/>
    <w:rsid w:val="005C79D7"/>
    <w:rsid w:val="005D10BF"/>
    <w:rsid w:val="005D1E61"/>
    <w:rsid w:val="005D4DE3"/>
    <w:rsid w:val="005E4CF7"/>
    <w:rsid w:val="005E7A79"/>
    <w:rsid w:val="005F14D2"/>
    <w:rsid w:val="005F2A7F"/>
    <w:rsid w:val="005F481C"/>
    <w:rsid w:val="005F7FEC"/>
    <w:rsid w:val="006016A1"/>
    <w:rsid w:val="006028CD"/>
    <w:rsid w:val="00610151"/>
    <w:rsid w:val="00610FE4"/>
    <w:rsid w:val="00613EB6"/>
    <w:rsid w:val="006206DE"/>
    <w:rsid w:val="00620A66"/>
    <w:rsid w:val="006231B7"/>
    <w:rsid w:val="00623707"/>
    <w:rsid w:val="00625C19"/>
    <w:rsid w:val="00627859"/>
    <w:rsid w:val="006327FE"/>
    <w:rsid w:val="00632E0D"/>
    <w:rsid w:val="006366BE"/>
    <w:rsid w:val="006409E3"/>
    <w:rsid w:val="00640C17"/>
    <w:rsid w:val="00650CEA"/>
    <w:rsid w:val="00653236"/>
    <w:rsid w:val="006557EE"/>
    <w:rsid w:val="006561A1"/>
    <w:rsid w:val="006605BF"/>
    <w:rsid w:val="00666364"/>
    <w:rsid w:val="006818A8"/>
    <w:rsid w:val="0068374A"/>
    <w:rsid w:val="00684513"/>
    <w:rsid w:val="0068579E"/>
    <w:rsid w:val="00691E5B"/>
    <w:rsid w:val="00693D4F"/>
    <w:rsid w:val="00696AE4"/>
    <w:rsid w:val="006A07AE"/>
    <w:rsid w:val="006A1893"/>
    <w:rsid w:val="006A4A62"/>
    <w:rsid w:val="006A4D05"/>
    <w:rsid w:val="006B0494"/>
    <w:rsid w:val="006B0657"/>
    <w:rsid w:val="006B0FEE"/>
    <w:rsid w:val="006B3165"/>
    <w:rsid w:val="006B3514"/>
    <w:rsid w:val="006B6090"/>
    <w:rsid w:val="006C41C1"/>
    <w:rsid w:val="006C57F6"/>
    <w:rsid w:val="006D128B"/>
    <w:rsid w:val="006E5D37"/>
    <w:rsid w:val="006F2264"/>
    <w:rsid w:val="006F468C"/>
    <w:rsid w:val="007015BB"/>
    <w:rsid w:val="00701B23"/>
    <w:rsid w:val="00705182"/>
    <w:rsid w:val="00705E13"/>
    <w:rsid w:val="0071052C"/>
    <w:rsid w:val="00711B47"/>
    <w:rsid w:val="00715EF8"/>
    <w:rsid w:val="007217BF"/>
    <w:rsid w:val="00724F10"/>
    <w:rsid w:val="00732508"/>
    <w:rsid w:val="00732E62"/>
    <w:rsid w:val="007344A6"/>
    <w:rsid w:val="00734D71"/>
    <w:rsid w:val="00735915"/>
    <w:rsid w:val="00737681"/>
    <w:rsid w:val="00743D54"/>
    <w:rsid w:val="0074458D"/>
    <w:rsid w:val="00747937"/>
    <w:rsid w:val="00753382"/>
    <w:rsid w:val="00753CF9"/>
    <w:rsid w:val="00761530"/>
    <w:rsid w:val="007637BA"/>
    <w:rsid w:val="00767047"/>
    <w:rsid w:val="0077330D"/>
    <w:rsid w:val="00776BC2"/>
    <w:rsid w:val="00782D79"/>
    <w:rsid w:val="00790164"/>
    <w:rsid w:val="00792AD9"/>
    <w:rsid w:val="00793F6F"/>
    <w:rsid w:val="007A00CF"/>
    <w:rsid w:val="007A2FB0"/>
    <w:rsid w:val="007A6B83"/>
    <w:rsid w:val="007B14DF"/>
    <w:rsid w:val="007B5C8E"/>
    <w:rsid w:val="007B6F9A"/>
    <w:rsid w:val="007C074F"/>
    <w:rsid w:val="007C1133"/>
    <w:rsid w:val="007C145C"/>
    <w:rsid w:val="007D010A"/>
    <w:rsid w:val="007E05CA"/>
    <w:rsid w:val="007E2928"/>
    <w:rsid w:val="007F5E74"/>
    <w:rsid w:val="007F6712"/>
    <w:rsid w:val="00800F75"/>
    <w:rsid w:val="0080198B"/>
    <w:rsid w:val="00802E39"/>
    <w:rsid w:val="00803193"/>
    <w:rsid w:val="0080433E"/>
    <w:rsid w:val="0080463E"/>
    <w:rsid w:val="00811327"/>
    <w:rsid w:val="00812DBA"/>
    <w:rsid w:val="00813F72"/>
    <w:rsid w:val="0082546D"/>
    <w:rsid w:val="008269CE"/>
    <w:rsid w:val="008271A8"/>
    <w:rsid w:val="008330C9"/>
    <w:rsid w:val="00837A42"/>
    <w:rsid w:val="008467F2"/>
    <w:rsid w:val="00847757"/>
    <w:rsid w:val="00847A13"/>
    <w:rsid w:val="00850D89"/>
    <w:rsid w:val="0085194D"/>
    <w:rsid w:val="008578FF"/>
    <w:rsid w:val="0086541A"/>
    <w:rsid w:val="008707C6"/>
    <w:rsid w:val="00871152"/>
    <w:rsid w:val="00876388"/>
    <w:rsid w:val="00876BA3"/>
    <w:rsid w:val="00881174"/>
    <w:rsid w:val="008824E1"/>
    <w:rsid w:val="00885B52"/>
    <w:rsid w:val="0088729E"/>
    <w:rsid w:val="00891589"/>
    <w:rsid w:val="00894D44"/>
    <w:rsid w:val="00896520"/>
    <w:rsid w:val="0089757A"/>
    <w:rsid w:val="008A377A"/>
    <w:rsid w:val="008A5556"/>
    <w:rsid w:val="008B36FB"/>
    <w:rsid w:val="008B3CBF"/>
    <w:rsid w:val="008B72F0"/>
    <w:rsid w:val="008C0304"/>
    <w:rsid w:val="008C48E6"/>
    <w:rsid w:val="008D0057"/>
    <w:rsid w:val="008D62FA"/>
    <w:rsid w:val="008E1971"/>
    <w:rsid w:val="008E4B7B"/>
    <w:rsid w:val="008E4BB4"/>
    <w:rsid w:val="008E5D37"/>
    <w:rsid w:val="008E6B93"/>
    <w:rsid w:val="008E6F96"/>
    <w:rsid w:val="008E7271"/>
    <w:rsid w:val="008F3726"/>
    <w:rsid w:val="009022BE"/>
    <w:rsid w:val="009033FC"/>
    <w:rsid w:val="00904BFD"/>
    <w:rsid w:val="00907A2B"/>
    <w:rsid w:val="009165B1"/>
    <w:rsid w:val="009218E1"/>
    <w:rsid w:val="009219BD"/>
    <w:rsid w:val="0092483E"/>
    <w:rsid w:val="00937A31"/>
    <w:rsid w:val="00940E81"/>
    <w:rsid w:val="00942179"/>
    <w:rsid w:val="00943EA2"/>
    <w:rsid w:val="00947AA1"/>
    <w:rsid w:val="00947FEB"/>
    <w:rsid w:val="00954B80"/>
    <w:rsid w:val="00961932"/>
    <w:rsid w:val="00962EED"/>
    <w:rsid w:val="0096402E"/>
    <w:rsid w:val="00964D98"/>
    <w:rsid w:val="00966BE5"/>
    <w:rsid w:val="009670A2"/>
    <w:rsid w:val="009737EC"/>
    <w:rsid w:val="00974303"/>
    <w:rsid w:val="009748B8"/>
    <w:rsid w:val="00981B2F"/>
    <w:rsid w:val="00981FFD"/>
    <w:rsid w:val="00983A1B"/>
    <w:rsid w:val="00986086"/>
    <w:rsid w:val="00987253"/>
    <w:rsid w:val="009879D4"/>
    <w:rsid w:val="00993A33"/>
    <w:rsid w:val="009967A2"/>
    <w:rsid w:val="00997EE2"/>
    <w:rsid w:val="009A3C5B"/>
    <w:rsid w:val="009A3FEA"/>
    <w:rsid w:val="009B1EC8"/>
    <w:rsid w:val="009B3BB3"/>
    <w:rsid w:val="009C0113"/>
    <w:rsid w:val="009D2521"/>
    <w:rsid w:val="009D669B"/>
    <w:rsid w:val="009E2214"/>
    <w:rsid w:val="009E5288"/>
    <w:rsid w:val="009E6CA4"/>
    <w:rsid w:val="009F11F6"/>
    <w:rsid w:val="009F130F"/>
    <w:rsid w:val="009F2CDA"/>
    <w:rsid w:val="009F5FDE"/>
    <w:rsid w:val="009F61DA"/>
    <w:rsid w:val="009F6394"/>
    <w:rsid w:val="009F6EB9"/>
    <w:rsid w:val="009F78AD"/>
    <w:rsid w:val="00A01995"/>
    <w:rsid w:val="00A04169"/>
    <w:rsid w:val="00A07379"/>
    <w:rsid w:val="00A30D4F"/>
    <w:rsid w:val="00A41420"/>
    <w:rsid w:val="00A43782"/>
    <w:rsid w:val="00A45AD4"/>
    <w:rsid w:val="00A46C83"/>
    <w:rsid w:val="00A470D4"/>
    <w:rsid w:val="00A50F91"/>
    <w:rsid w:val="00A56AB7"/>
    <w:rsid w:val="00A63AF3"/>
    <w:rsid w:val="00A6772E"/>
    <w:rsid w:val="00A67AB0"/>
    <w:rsid w:val="00A73376"/>
    <w:rsid w:val="00A76610"/>
    <w:rsid w:val="00A767A4"/>
    <w:rsid w:val="00A85C83"/>
    <w:rsid w:val="00A925DC"/>
    <w:rsid w:val="00A9544F"/>
    <w:rsid w:val="00A96D53"/>
    <w:rsid w:val="00A97FDC"/>
    <w:rsid w:val="00AA5744"/>
    <w:rsid w:val="00AA7C16"/>
    <w:rsid w:val="00AB4F93"/>
    <w:rsid w:val="00AC266B"/>
    <w:rsid w:val="00AC2C35"/>
    <w:rsid w:val="00AC3A34"/>
    <w:rsid w:val="00AC5DB9"/>
    <w:rsid w:val="00AC7AA4"/>
    <w:rsid w:val="00AD0723"/>
    <w:rsid w:val="00AD3391"/>
    <w:rsid w:val="00AD6480"/>
    <w:rsid w:val="00AD683C"/>
    <w:rsid w:val="00AD6AF1"/>
    <w:rsid w:val="00AE37F9"/>
    <w:rsid w:val="00AE540A"/>
    <w:rsid w:val="00AF259B"/>
    <w:rsid w:val="00AF51AE"/>
    <w:rsid w:val="00AF6AB8"/>
    <w:rsid w:val="00B004B9"/>
    <w:rsid w:val="00B0296F"/>
    <w:rsid w:val="00B07A81"/>
    <w:rsid w:val="00B10A75"/>
    <w:rsid w:val="00B11457"/>
    <w:rsid w:val="00B25D5E"/>
    <w:rsid w:val="00B317D5"/>
    <w:rsid w:val="00B32266"/>
    <w:rsid w:val="00B32450"/>
    <w:rsid w:val="00B35569"/>
    <w:rsid w:val="00B36100"/>
    <w:rsid w:val="00B412D1"/>
    <w:rsid w:val="00B41864"/>
    <w:rsid w:val="00B42499"/>
    <w:rsid w:val="00B456EA"/>
    <w:rsid w:val="00B63B5A"/>
    <w:rsid w:val="00B65E11"/>
    <w:rsid w:val="00B679BD"/>
    <w:rsid w:val="00B7621C"/>
    <w:rsid w:val="00B97AA4"/>
    <w:rsid w:val="00BA5280"/>
    <w:rsid w:val="00BB0116"/>
    <w:rsid w:val="00BB1C0B"/>
    <w:rsid w:val="00BB4623"/>
    <w:rsid w:val="00BC2E20"/>
    <w:rsid w:val="00BC484B"/>
    <w:rsid w:val="00BC53BD"/>
    <w:rsid w:val="00BC7C11"/>
    <w:rsid w:val="00BD44E8"/>
    <w:rsid w:val="00BE192D"/>
    <w:rsid w:val="00BE1B9E"/>
    <w:rsid w:val="00BE5C19"/>
    <w:rsid w:val="00BE6482"/>
    <w:rsid w:val="00BF098E"/>
    <w:rsid w:val="00BF2331"/>
    <w:rsid w:val="00BF2EAB"/>
    <w:rsid w:val="00C009BD"/>
    <w:rsid w:val="00C046D6"/>
    <w:rsid w:val="00C103BD"/>
    <w:rsid w:val="00C11546"/>
    <w:rsid w:val="00C140A0"/>
    <w:rsid w:val="00C175C8"/>
    <w:rsid w:val="00C17D08"/>
    <w:rsid w:val="00C20975"/>
    <w:rsid w:val="00C22690"/>
    <w:rsid w:val="00C25387"/>
    <w:rsid w:val="00C42D62"/>
    <w:rsid w:val="00C547BF"/>
    <w:rsid w:val="00C54906"/>
    <w:rsid w:val="00C56DAA"/>
    <w:rsid w:val="00C5747C"/>
    <w:rsid w:val="00C67BC1"/>
    <w:rsid w:val="00C74421"/>
    <w:rsid w:val="00C74FF0"/>
    <w:rsid w:val="00C76174"/>
    <w:rsid w:val="00C8165B"/>
    <w:rsid w:val="00C9111B"/>
    <w:rsid w:val="00C91905"/>
    <w:rsid w:val="00C92074"/>
    <w:rsid w:val="00C954C0"/>
    <w:rsid w:val="00C972DA"/>
    <w:rsid w:val="00CA6B97"/>
    <w:rsid w:val="00CB359A"/>
    <w:rsid w:val="00CB5121"/>
    <w:rsid w:val="00CC0BDA"/>
    <w:rsid w:val="00CC7733"/>
    <w:rsid w:val="00CD02C2"/>
    <w:rsid w:val="00CD111F"/>
    <w:rsid w:val="00CD4DE2"/>
    <w:rsid w:val="00CD5715"/>
    <w:rsid w:val="00CD5901"/>
    <w:rsid w:val="00CE08C0"/>
    <w:rsid w:val="00CE40AA"/>
    <w:rsid w:val="00CE4785"/>
    <w:rsid w:val="00CE6F6D"/>
    <w:rsid w:val="00CE6FCB"/>
    <w:rsid w:val="00CF7F97"/>
    <w:rsid w:val="00D010DB"/>
    <w:rsid w:val="00D103F8"/>
    <w:rsid w:val="00D21055"/>
    <w:rsid w:val="00D26ABB"/>
    <w:rsid w:val="00D36783"/>
    <w:rsid w:val="00D41D1E"/>
    <w:rsid w:val="00D476B6"/>
    <w:rsid w:val="00D509FB"/>
    <w:rsid w:val="00D53B5C"/>
    <w:rsid w:val="00D54394"/>
    <w:rsid w:val="00D54A51"/>
    <w:rsid w:val="00D55608"/>
    <w:rsid w:val="00D71311"/>
    <w:rsid w:val="00D72E0F"/>
    <w:rsid w:val="00D73315"/>
    <w:rsid w:val="00D75A48"/>
    <w:rsid w:val="00D766D3"/>
    <w:rsid w:val="00D76F29"/>
    <w:rsid w:val="00D8390B"/>
    <w:rsid w:val="00D91726"/>
    <w:rsid w:val="00D91A96"/>
    <w:rsid w:val="00D91F7A"/>
    <w:rsid w:val="00DA524D"/>
    <w:rsid w:val="00DA7911"/>
    <w:rsid w:val="00DA7E1F"/>
    <w:rsid w:val="00DC02FB"/>
    <w:rsid w:val="00DC4652"/>
    <w:rsid w:val="00DD4968"/>
    <w:rsid w:val="00DD76CC"/>
    <w:rsid w:val="00DD7D3B"/>
    <w:rsid w:val="00E00AB0"/>
    <w:rsid w:val="00E00F10"/>
    <w:rsid w:val="00E04604"/>
    <w:rsid w:val="00E046D5"/>
    <w:rsid w:val="00E10B6C"/>
    <w:rsid w:val="00E13E33"/>
    <w:rsid w:val="00E15BBD"/>
    <w:rsid w:val="00E1742F"/>
    <w:rsid w:val="00E26B01"/>
    <w:rsid w:val="00E26D1C"/>
    <w:rsid w:val="00E33725"/>
    <w:rsid w:val="00E37FDF"/>
    <w:rsid w:val="00E40E52"/>
    <w:rsid w:val="00E439ED"/>
    <w:rsid w:val="00E43E50"/>
    <w:rsid w:val="00E460A0"/>
    <w:rsid w:val="00E5020B"/>
    <w:rsid w:val="00E54E1F"/>
    <w:rsid w:val="00E556A2"/>
    <w:rsid w:val="00E5663C"/>
    <w:rsid w:val="00E56718"/>
    <w:rsid w:val="00E63C86"/>
    <w:rsid w:val="00E65BFE"/>
    <w:rsid w:val="00E707E5"/>
    <w:rsid w:val="00E90AA9"/>
    <w:rsid w:val="00E9159A"/>
    <w:rsid w:val="00E92B2D"/>
    <w:rsid w:val="00E96B7E"/>
    <w:rsid w:val="00EA0191"/>
    <w:rsid w:val="00EA1B9B"/>
    <w:rsid w:val="00EB3126"/>
    <w:rsid w:val="00EB3DF1"/>
    <w:rsid w:val="00EC1859"/>
    <w:rsid w:val="00EC27E6"/>
    <w:rsid w:val="00EC64FA"/>
    <w:rsid w:val="00ED411B"/>
    <w:rsid w:val="00ED6B50"/>
    <w:rsid w:val="00EE1111"/>
    <w:rsid w:val="00EE7616"/>
    <w:rsid w:val="00EF6D26"/>
    <w:rsid w:val="00EF7031"/>
    <w:rsid w:val="00F00512"/>
    <w:rsid w:val="00F04093"/>
    <w:rsid w:val="00F0485E"/>
    <w:rsid w:val="00F101AE"/>
    <w:rsid w:val="00F155B5"/>
    <w:rsid w:val="00F16612"/>
    <w:rsid w:val="00F326B8"/>
    <w:rsid w:val="00F341BA"/>
    <w:rsid w:val="00F40560"/>
    <w:rsid w:val="00F42104"/>
    <w:rsid w:val="00F43006"/>
    <w:rsid w:val="00F50F36"/>
    <w:rsid w:val="00F5515B"/>
    <w:rsid w:val="00F57CBE"/>
    <w:rsid w:val="00F604D6"/>
    <w:rsid w:val="00F62029"/>
    <w:rsid w:val="00F635DB"/>
    <w:rsid w:val="00F6486C"/>
    <w:rsid w:val="00F722F0"/>
    <w:rsid w:val="00F74CF5"/>
    <w:rsid w:val="00F82C7E"/>
    <w:rsid w:val="00F845F2"/>
    <w:rsid w:val="00F85B0F"/>
    <w:rsid w:val="00F87064"/>
    <w:rsid w:val="00F91560"/>
    <w:rsid w:val="00F93A1F"/>
    <w:rsid w:val="00F95084"/>
    <w:rsid w:val="00F96B72"/>
    <w:rsid w:val="00F972AC"/>
    <w:rsid w:val="00F979FE"/>
    <w:rsid w:val="00F97DB6"/>
    <w:rsid w:val="00FA089C"/>
    <w:rsid w:val="00FA6744"/>
    <w:rsid w:val="00FA7AE2"/>
    <w:rsid w:val="00FB1A10"/>
    <w:rsid w:val="00FB2F8A"/>
    <w:rsid w:val="00FB3398"/>
    <w:rsid w:val="00FC298E"/>
    <w:rsid w:val="00FC4090"/>
    <w:rsid w:val="00FC4DE4"/>
    <w:rsid w:val="00FC6429"/>
    <w:rsid w:val="00FD048B"/>
    <w:rsid w:val="00FD5E1D"/>
    <w:rsid w:val="00FF064E"/>
    <w:rsid w:val="00FF1F12"/>
    <w:rsid w:val="00FF68C5"/>
    <w:rsid w:val="00FF7D51"/>
    <w:rsid w:val="01E70378"/>
    <w:rsid w:val="03C6CE3B"/>
    <w:rsid w:val="03F3B350"/>
    <w:rsid w:val="0492CA06"/>
    <w:rsid w:val="049E71F1"/>
    <w:rsid w:val="05BA9A2E"/>
    <w:rsid w:val="05C4610D"/>
    <w:rsid w:val="06081E92"/>
    <w:rsid w:val="06F050ED"/>
    <w:rsid w:val="06F78DA7"/>
    <w:rsid w:val="0745234A"/>
    <w:rsid w:val="075DFA4D"/>
    <w:rsid w:val="093881F8"/>
    <w:rsid w:val="099E31BE"/>
    <w:rsid w:val="0A28D77D"/>
    <w:rsid w:val="0A4C4123"/>
    <w:rsid w:val="0AECBF48"/>
    <w:rsid w:val="0B1EB15D"/>
    <w:rsid w:val="0BFFB9E7"/>
    <w:rsid w:val="0C6EF83C"/>
    <w:rsid w:val="0C96B6AF"/>
    <w:rsid w:val="0CB7CA2F"/>
    <w:rsid w:val="0CB882BB"/>
    <w:rsid w:val="0D28E67D"/>
    <w:rsid w:val="0EA090BF"/>
    <w:rsid w:val="0EE56C1D"/>
    <w:rsid w:val="0FCB0E85"/>
    <w:rsid w:val="0FCBC37D"/>
    <w:rsid w:val="0FCFCDF0"/>
    <w:rsid w:val="0FE37F55"/>
    <w:rsid w:val="10471A61"/>
    <w:rsid w:val="10809D8D"/>
    <w:rsid w:val="10AAFD45"/>
    <w:rsid w:val="113DD93D"/>
    <w:rsid w:val="11864B21"/>
    <w:rsid w:val="120D02C6"/>
    <w:rsid w:val="13A49FB9"/>
    <w:rsid w:val="13CB1477"/>
    <w:rsid w:val="144CE8DB"/>
    <w:rsid w:val="1507A912"/>
    <w:rsid w:val="15613AB9"/>
    <w:rsid w:val="162DBF90"/>
    <w:rsid w:val="16ED387E"/>
    <w:rsid w:val="17B91F82"/>
    <w:rsid w:val="17E3D836"/>
    <w:rsid w:val="1801935C"/>
    <w:rsid w:val="18468658"/>
    <w:rsid w:val="1860FBA1"/>
    <w:rsid w:val="18F80D56"/>
    <w:rsid w:val="18FD8EE5"/>
    <w:rsid w:val="196595FE"/>
    <w:rsid w:val="1966AD6A"/>
    <w:rsid w:val="19887C48"/>
    <w:rsid w:val="1A11EE61"/>
    <w:rsid w:val="1A6CAFE7"/>
    <w:rsid w:val="1AAD3809"/>
    <w:rsid w:val="1B552FFA"/>
    <w:rsid w:val="1C583678"/>
    <w:rsid w:val="1CAD476B"/>
    <w:rsid w:val="1CB11BCD"/>
    <w:rsid w:val="1CCD8C26"/>
    <w:rsid w:val="1D24A143"/>
    <w:rsid w:val="1D4C60E4"/>
    <w:rsid w:val="1D69DBEA"/>
    <w:rsid w:val="1DCFDE6C"/>
    <w:rsid w:val="1E4AB9E8"/>
    <w:rsid w:val="1EE7AF27"/>
    <w:rsid w:val="2053D6C4"/>
    <w:rsid w:val="20EF9688"/>
    <w:rsid w:val="2159E091"/>
    <w:rsid w:val="21E54A20"/>
    <w:rsid w:val="21F5EE6F"/>
    <w:rsid w:val="22A1F06E"/>
    <w:rsid w:val="23315A73"/>
    <w:rsid w:val="2367E046"/>
    <w:rsid w:val="2404C624"/>
    <w:rsid w:val="24C5D691"/>
    <w:rsid w:val="255F52FD"/>
    <w:rsid w:val="258A1384"/>
    <w:rsid w:val="258F2468"/>
    <w:rsid w:val="2629E0EC"/>
    <w:rsid w:val="26850057"/>
    <w:rsid w:val="268A3DF3"/>
    <w:rsid w:val="2718B16D"/>
    <w:rsid w:val="274AF3D2"/>
    <w:rsid w:val="2836814C"/>
    <w:rsid w:val="28853B03"/>
    <w:rsid w:val="28E33FEB"/>
    <w:rsid w:val="28F3D8AC"/>
    <w:rsid w:val="2970089B"/>
    <w:rsid w:val="29FAF0F5"/>
    <w:rsid w:val="2A88F7C5"/>
    <w:rsid w:val="2ACAF323"/>
    <w:rsid w:val="2ACCDC26"/>
    <w:rsid w:val="2AD3DB72"/>
    <w:rsid w:val="2B3B940B"/>
    <w:rsid w:val="2D42F3EA"/>
    <w:rsid w:val="2E9D5430"/>
    <w:rsid w:val="2F930E53"/>
    <w:rsid w:val="2FABEB8E"/>
    <w:rsid w:val="30A7DB90"/>
    <w:rsid w:val="312E22DB"/>
    <w:rsid w:val="31FD04EE"/>
    <w:rsid w:val="32C0BC80"/>
    <w:rsid w:val="32C3BCB1"/>
    <w:rsid w:val="339E65EA"/>
    <w:rsid w:val="33F835D1"/>
    <w:rsid w:val="34538CC5"/>
    <w:rsid w:val="35103ABF"/>
    <w:rsid w:val="3537089F"/>
    <w:rsid w:val="35C5CFB1"/>
    <w:rsid w:val="3646B883"/>
    <w:rsid w:val="3685D046"/>
    <w:rsid w:val="36E422BE"/>
    <w:rsid w:val="36F24073"/>
    <w:rsid w:val="36F3F69E"/>
    <w:rsid w:val="3752B385"/>
    <w:rsid w:val="37F3718E"/>
    <w:rsid w:val="38676009"/>
    <w:rsid w:val="38DF1E31"/>
    <w:rsid w:val="38F7BDB9"/>
    <w:rsid w:val="39CAF0EE"/>
    <w:rsid w:val="39F04A7D"/>
    <w:rsid w:val="39FB6FA9"/>
    <w:rsid w:val="3A16536A"/>
    <w:rsid w:val="3AAEF4DA"/>
    <w:rsid w:val="3BAD774F"/>
    <w:rsid w:val="3C01CED7"/>
    <w:rsid w:val="3CC6D457"/>
    <w:rsid w:val="3CF7FB82"/>
    <w:rsid w:val="3D3B4B1F"/>
    <w:rsid w:val="3D445FD1"/>
    <w:rsid w:val="3D769EEB"/>
    <w:rsid w:val="3DC0925D"/>
    <w:rsid w:val="3DEA251D"/>
    <w:rsid w:val="3DEB9D9C"/>
    <w:rsid w:val="3DFA1C56"/>
    <w:rsid w:val="3ECA79CE"/>
    <w:rsid w:val="3EF2232E"/>
    <w:rsid w:val="40D623DD"/>
    <w:rsid w:val="41175D0A"/>
    <w:rsid w:val="4144F340"/>
    <w:rsid w:val="414B3674"/>
    <w:rsid w:val="41A4FB81"/>
    <w:rsid w:val="429A6EBB"/>
    <w:rsid w:val="42BE2E1A"/>
    <w:rsid w:val="42E02294"/>
    <w:rsid w:val="436A3CD4"/>
    <w:rsid w:val="43A70C97"/>
    <w:rsid w:val="45B2DBE8"/>
    <w:rsid w:val="45E43E3F"/>
    <w:rsid w:val="46414264"/>
    <w:rsid w:val="46502B04"/>
    <w:rsid w:val="4735B4D3"/>
    <w:rsid w:val="47ADFDEA"/>
    <w:rsid w:val="48965F76"/>
    <w:rsid w:val="48FF1C07"/>
    <w:rsid w:val="494B7A44"/>
    <w:rsid w:val="49569DE1"/>
    <w:rsid w:val="49922B38"/>
    <w:rsid w:val="49E267DF"/>
    <w:rsid w:val="4A1BF19C"/>
    <w:rsid w:val="4A5C785F"/>
    <w:rsid w:val="4A6B5C52"/>
    <w:rsid w:val="4B64F2F2"/>
    <w:rsid w:val="4BF3F7FA"/>
    <w:rsid w:val="4C181812"/>
    <w:rsid w:val="4C4514EB"/>
    <w:rsid w:val="4D06801B"/>
    <w:rsid w:val="4D165BD0"/>
    <w:rsid w:val="4D33921F"/>
    <w:rsid w:val="4E2E3428"/>
    <w:rsid w:val="4EEB8D04"/>
    <w:rsid w:val="4F159D75"/>
    <w:rsid w:val="4F468BD2"/>
    <w:rsid w:val="4FB251BC"/>
    <w:rsid w:val="4FF5E5C8"/>
    <w:rsid w:val="50E2302F"/>
    <w:rsid w:val="51A021F4"/>
    <w:rsid w:val="53D27E86"/>
    <w:rsid w:val="53EEF5AB"/>
    <w:rsid w:val="540AB7CD"/>
    <w:rsid w:val="54240804"/>
    <w:rsid w:val="543E372F"/>
    <w:rsid w:val="54AC7800"/>
    <w:rsid w:val="550AD744"/>
    <w:rsid w:val="5514A9F9"/>
    <w:rsid w:val="551DEC6D"/>
    <w:rsid w:val="56477406"/>
    <w:rsid w:val="56CE82DC"/>
    <w:rsid w:val="56E19119"/>
    <w:rsid w:val="56ED9A73"/>
    <w:rsid w:val="572BA212"/>
    <w:rsid w:val="579C23A9"/>
    <w:rsid w:val="57F96D0D"/>
    <w:rsid w:val="5879FE81"/>
    <w:rsid w:val="588D5270"/>
    <w:rsid w:val="59269AEA"/>
    <w:rsid w:val="595B956D"/>
    <w:rsid w:val="59A0BCC5"/>
    <w:rsid w:val="5A54555D"/>
    <w:rsid w:val="5A7D1F75"/>
    <w:rsid w:val="5AA638ED"/>
    <w:rsid w:val="5AAD60F4"/>
    <w:rsid w:val="5B1B2222"/>
    <w:rsid w:val="5B8D737C"/>
    <w:rsid w:val="5B901109"/>
    <w:rsid w:val="5BDCF5A8"/>
    <w:rsid w:val="5C25FA9F"/>
    <w:rsid w:val="5C9DDD38"/>
    <w:rsid w:val="5CAE6C49"/>
    <w:rsid w:val="5D0E43A1"/>
    <w:rsid w:val="5D5725FE"/>
    <w:rsid w:val="5D60A4A5"/>
    <w:rsid w:val="5D64ECE5"/>
    <w:rsid w:val="5DBAE96A"/>
    <w:rsid w:val="5DE9E7C6"/>
    <w:rsid w:val="5E2ABC43"/>
    <w:rsid w:val="5E8DE264"/>
    <w:rsid w:val="5EC00CC1"/>
    <w:rsid w:val="5F6111DD"/>
    <w:rsid w:val="5FAB5937"/>
    <w:rsid w:val="5FD85BCD"/>
    <w:rsid w:val="5FE543D9"/>
    <w:rsid w:val="6139FC2D"/>
    <w:rsid w:val="6236640D"/>
    <w:rsid w:val="623B02A3"/>
    <w:rsid w:val="63278152"/>
    <w:rsid w:val="643963BC"/>
    <w:rsid w:val="646CC8E4"/>
    <w:rsid w:val="647E1624"/>
    <w:rsid w:val="64BD3D43"/>
    <w:rsid w:val="64BDC708"/>
    <w:rsid w:val="64EA9CF2"/>
    <w:rsid w:val="64FA2587"/>
    <w:rsid w:val="6551F82A"/>
    <w:rsid w:val="6555BDD8"/>
    <w:rsid w:val="65AAD2D4"/>
    <w:rsid w:val="65ACE00C"/>
    <w:rsid w:val="65F62FD2"/>
    <w:rsid w:val="6610EBB1"/>
    <w:rsid w:val="666DC56F"/>
    <w:rsid w:val="670F1F13"/>
    <w:rsid w:val="672BDAE5"/>
    <w:rsid w:val="67589E33"/>
    <w:rsid w:val="67FB6F3A"/>
    <w:rsid w:val="68914F29"/>
    <w:rsid w:val="68AD495D"/>
    <w:rsid w:val="695EF75A"/>
    <w:rsid w:val="69A0F1E1"/>
    <w:rsid w:val="69A42A9A"/>
    <w:rsid w:val="69FAA401"/>
    <w:rsid w:val="6A6E7D8A"/>
    <w:rsid w:val="6A9DEA20"/>
    <w:rsid w:val="6B499351"/>
    <w:rsid w:val="6B724314"/>
    <w:rsid w:val="6B91DDCE"/>
    <w:rsid w:val="6BE3D23A"/>
    <w:rsid w:val="6C58792B"/>
    <w:rsid w:val="6E512E95"/>
    <w:rsid w:val="6E5799CD"/>
    <w:rsid w:val="6E57A6B8"/>
    <w:rsid w:val="6EE1AACD"/>
    <w:rsid w:val="70647025"/>
    <w:rsid w:val="709AB980"/>
    <w:rsid w:val="7222CFCA"/>
    <w:rsid w:val="723F9568"/>
    <w:rsid w:val="72DFC104"/>
    <w:rsid w:val="73E26918"/>
    <w:rsid w:val="74392DCC"/>
    <w:rsid w:val="7455B030"/>
    <w:rsid w:val="7634D666"/>
    <w:rsid w:val="764C7E67"/>
    <w:rsid w:val="7698434D"/>
    <w:rsid w:val="77317FEA"/>
    <w:rsid w:val="780D67F8"/>
    <w:rsid w:val="78F3EC4A"/>
    <w:rsid w:val="794247DD"/>
    <w:rsid w:val="7A2EF208"/>
    <w:rsid w:val="7A47C39B"/>
    <w:rsid w:val="7A7CC99F"/>
    <w:rsid w:val="7A86320E"/>
    <w:rsid w:val="7AE1598E"/>
    <w:rsid w:val="7AF24633"/>
    <w:rsid w:val="7B193E07"/>
    <w:rsid w:val="7B729DEA"/>
    <w:rsid w:val="7D020C2B"/>
    <w:rsid w:val="7D6312E5"/>
    <w:rsid w:val="7E376F0E"/>
    <w:rsid w:val="7E98A1F3"/>
    <w:rsid w:val="7EFE4118"/>
    <w:rsid w:val="7F6147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B384"/>
  <w15:chartTrackingRefBased/>
  <w15:docId w15:val="{CF56BCD4-B5BC-45FF-B8F3-7671BC2A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C5"/>
    <w:rPr>
      <w:rFonts w:eastAsiaTheme="majorEastAsia" w:cstheme="majorBidi"/>
      <w:color w:val="272727" w:themeColor="text1" w:themeTint="D8"/>
    </w:rPr>
  </w:style>
  <w:style w:type="paragraph" w:styleId="Title">
    <w:name w:val="Title"/>
    <w:basedOn w:val="Normal"/>
    <w:next w:val="Normal"/>
    <w:link w:val="TitleChar"/>
    <w:uiPriority w:val="10"/>
    <w:qFormat/>
    <w:rsid w:val="0023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C5"/>
    <w:pPr>
      <w:spacing w:before="160"/>
      <w:jc w:val="center"/>
    </w:pPr>
    <w:rPr>
      <w:i/>
      <w:iCs/>
      <w:color w:val="404040" w:themeColor="text1" w:themeTint="BF"/>
    </w:rPr>
  </w:style>
  <w:style w:type="character" w:customStyle="1" w:styleId="QuoteChar">
    <w:name w:val="Quote Char"/>
    <w:basedOn w:val="DefaultParagraphFont"/>
    <w:link w:val="Quote"/>
    <w:uiPriority w:val="29"/>
    <w:rsid w:val="002320C5"/>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2320C5"/>
    <w:pPr>
      <w:ind w:left="720"/>
      <w:contextualSpacing/>
    </w:pPr>
  </w:style>
  <w:style w:type="character" w:styleId="IntenseEmphasis">
    <w:name w:val="Intense Emphasis"/>
    <w:basedOn w:val="DefaultParagraphFont"/>
    <w:uiPriority w:val="21"/>
    <w:qFormat/>
    <w:rsid w:val="002320C5"/>
    <w:rPr>
      <w:i/>
      <w:iCs/>
      <w:color w:val="0F4761" w:themeColor="accent1" w:themeShade="BF"/>
    </w:rPr>
  </w:style>
  <w:style w:type="paragraph" w:styleId="IntenseQuote">
    <w:name w:val="Intense Quote"/>
    <w:basedOn w:val="Normal"/>
    <w:next w:val="Normal"/>
    <w:link w:val="IntenseQuoteChar"/>
    <w:uiPriority w:val="30"/>
    <w:qFormat/>
    <w:rsid w:val="0023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0C5"/>
    <w:rPr>
      <w:i/>
      <w:iCs/>
      <w:color w:val="0F4761" w:themeColor="accent1" w:themeShade="BF"/>
    </w:rPr>
  </w:style>
  <w:style w:type="character" w:styleId="IntenseReference">
    <w:name w:val="Intense Reference"/>
    <w:basedOn w:val="DefaultParagraphFont"/>
    <w:uiPriority w:val="32"/>
    <w:qFormat/>
    <w:rsid w:val="002320C5"/>
    <w:rPr>
      <w:b/>
      <w:bCs/>
      <w:smallCaps/>
      <w:color w:val="0F4761" w:themeColor="accent1" w:themeShade="BF"/>
      <w:spacing w:val="5"/>
    </w:rPr>
  </w:style>
  <w:style w:type="paragraph" w:styleId="Header">
    <w:name w:val="header"/>
    <w:basedOn w:val="Normal"/>
    <w:link w:val="HeaderChar"/>
    <w:uiPriority w:val="99"/>
    <w:unhideWhenUsed/>
    <w:rsid w:val="0023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C5"/>
  </w:style>
  <w:style w:type="paragraph" w:styleId="Footer">
    <w:name w:val="footer"/>
    <w:basedOn w:val="Normal"/>
    <w:link w:val="FooterChar"/>
    <w:uiPriority w:val="99"/>
    <w:unhideWhenUsed/>
    <w:rsid w:val="0023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C5"/>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AD6480"/>
  </w:style>
  <w:style w:type="character" w:styleId="Hyperlink">
    <w:name w:val="Hyperlink"/>
    <w:basedOn w:val="DefaultParagraphFont"/>
    <w:uiPriority w:val="99"/>
    <w:unhideWhenUsed/>
    <w:rsid w:val="00A67AB0"/>
    <w:rPr>
      <w:color w:val="467886" w:themeColor="hyperlink"/>
      <w:u w:val="single"/>
    </w:rPr>
  </w:style>
  <w:style w:type="character" w:styleId="CommentReference">
    <w:name w:val="annotation reference"/>
    <w:basedOn w:val="DefaultParagraphFont"/>
    <w:uiPriority w:val="99"/>
    <w:semiHidden/>
    <w:unhideWhenUsed/>
    <w:rsid w:val="00A67AB0"/>
    <w:rPr>
      <w:sz w:val="16"/>
      <w:szCs w:val="16"/>
    </w:rPr>
  </w:style>
  <w:style w:type="paragraph" w:styleId="CommentText">
    <w:name w:val="annotation text"/>
    <w:basedOn w:val="Normal"/>
    <w:link w:val="CommentTextChar"/>
    <w:uiPriority w:val="99"/>
    <w:unhideWhenUsed/>
    <w:rsid w:val="00A67AB0"/>
    <w:pPr>
      <w:spacing w:line="240" w:lineRule="auto"/>
    </w:pPr>
    <w:rPr>
      <w:sz w:val="20"/>
      <w:szCs w:val="20"/>
    </w:rPr>
  </w:style>
  <w:style w:type="character" w:customStyle="1" w:styleId="CommentTextChar">
    <w:name w:val="Comment Text Char"/>
    <w:basedOn w:val="DefaultParagraphFont"/>
    <w:link w:val="CommentText"/>
    <w:uiPriority w:val="99"/>
    <w:rsid w:val="00A67AB0"/>
    <w:rPr>
      <w:sz w:val="20"/>
      <w:szCs w:val="20"/>
    </w:rPr>
  </w:style>
  <w:style w:type="character" w:styleId="FollowedHyperlink">
    <w:name w:val="FollowedHyperlink"/>
    <w:basedOn w:val="DefaultParagraphFont"/>
    <w:uiPriority w:val="99"/>
    <w:semiHidden/>
    <w:unhideWhenUsed/>
    <w:rsid w:val="000F67AD"/>
    <w:rPr>
      <w:color w:val="96607D" w:themeColor="followedHyperlink"/>
      <w:u w:val="single"/>
    </w:rPr>
  </w:style>
  <w:style w:type="table" w:styleId="TableGrid">
    <w:name w:val="Table Grid"/>
    <w:basedOn w:val="TableNormal"/>
    <w:uiPriority w:val="39"/>
    <w:rsid w:val="00AD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084"/>
    <w:rPr>
      <w:color w:val="605E5C"/>
      <w:shd w:val="clear" w:color="auto" w:fill="E1DFDD"/>
    </w:rPr>
  </w:style>
  <w:style w:type="paragraph" w:styleId="Revision">
    <w:name w:val="Revision"/>
    <w:hidden/>
    <w:uiPriority w:val="99"/>
    <w:semiHidden/>
    <w:rsid w:val="00D010DB"/>
    <w:pPr>
      <w:spacing w:after="0" w:line="240" w:lineRule="auto"/>
    </w:pPr>
  </w:style>
  <w:style w:type="paragraph" w:styleId="CommentSubject">
    <w:name w:val="annotation subject"/>
    <w:basedOn w:val="CommentText"/>
    <w:next w:val="CommentText"/>
    <w:link w:val="CommentSubjectChar"/>
    <w:uiPriority w:val="99"/>
    <w:semiHidden/>
    <w:unhideWhenUsed/>
    <w:rsid w:val="00511E75"/>
    <w:rPr>
      <w:b/>
      <w:bCs/>
    </w:rPr>
  </w:style>
  <w:style w:type="character" w:customStyle="1" w:styleId="CommentSubjectChar">
    <w:name w:val="Comment Subject Char"/>
    <w:basedOn w:val="CommentTextChar"/>
    <w:link w:val="CommentSubject"/>
    <w:uiPriority w:val="99"/>
    <w:semiHidden/>
    <w:rsid w:val="00511E75"/>
    <w:rPr>
      <w:b/>
      <w:bCs/>
      <w:sz w:val="20"/>
      <w:szCs w:val="20"/>
    </w:rPr>
  </w:style>
  <w:style w:type="paragraph" w:styleId="NormalWeb">
    <w:name w:val="Normal (Web)"/>
    <w:basedOn w:val="Normal"/>
    <w:uiPriority w:val="99"/>
    <w:semiHidden/>
    <w:unhideWhenUsed/>
    <w:rsid w:val="00A45A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velberk@integratsioon.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0AB4-D156-41BB-8C43-3A50DFC1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1781</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Eyke Laur</dc:creator>
  <cp:keywords/>
  <dc:description/>
  <cp:lastModifiedBy>Eyke Laur</cp:lastModifiedBy>
  <cp:revision>2</cp:revision>
  <cp:lastPrinted>2025-11-13T10:08:00Z</cp:lastPrinted>
  <dcterms:created xsi:type="dcterms:W3CDTF">2026-07-17T08:09:00Z</dcterms:created>
  <dcterms:modified xsi:type="dcterms:W3CDTF">2026-07-17T08:09:00Z</dcterms:modified>
</cp:coreProperties>
</file>