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A3AC" w14:textId="3E8CB49B" w:rsidR="00195C71" w:rsidRPr="004A552F" w:rsidRDefault="00195C71" w:rsidP="00794BCD">
      <w:pPr>
        <w:widowControl w:val="0"/>
        <w:spacing w:line="312" w:lineRule="auto"/>
        <w:jc w:val="right"/>
        <w:rPr>
          <w:szCs w:val="24"/>
        </w:rPr>
      </w:pPr>
      <w:r w:rsidRPr="004A552F">
        <w:rPr>
          <w:noProof/>
          <w:szCs w:val="24"/>
        </w:rPr>
        <w:drawing>
          <wp:anchor distT="0" distB="0" distL="114300" distR="114300" simplePos="0" relativeHeight="251658240" behindDoc="1" locked="0" layoutInCell="1" allowOverlap="1" wp14:anchorId="56D0FD20" wp14:editId="6542E67E">
            <wp:simplePos x="0" y="0"/>
            <wp:positionH relativeFrom="column">
              <wp:posOffset>4498682</wp:posOffset>
            </wp:positionH>
            <wp:positionV relativeFrom="paragraph">
              <wp:posOffset>0</wp:posOffset>
            </wp:positionV>
            <wp:extent cx="1972310" cy="627380"/>
            <wp:effectExtent l="0" t="0" r="8890" b="1270"/>
            <wp:wrapTight wrapText="bothSides">
              <wp:wrapPolygon edited="0">
                <wp:start x="0" y="0"/>
                <wp:lineTo x="0" y="20988"/>
                <wp:lineTo x="21489" y="20988"/>
                <wp:lineTo x="21489" y="0"/>
                <wp:lineTo x="0" y="0"/>
              </wp:wrapPolygon>
            </wp:wrapTight>
            <wp:docPr id="1889037552" name="Pilt 2" descr="Pilt, millel on kujutatud Font, tekst, Graafika, disain&#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37552" name="Pilt 2" descr="Pilt, millel on kujutatud Font, tekst, Graafika, disain&#10;&#10;Tehisintellekti genereeritud sisu võib olla ebatõ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31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9E587" w14:textId="77777777" w:rsidR="00195C71" w:rsidRPr="004A552F" w:rsidRDefault="00195C71" w:rsidP="00794BCD">
      <w:pPr>
        <w:widowControl w:val="0"/>
        <w:spacing w:line="312" w:lineRule="auto"/>
        <w:jc w:val="right"/>
        <w:rPr>
          <w:szCs w:val="24"/>
        </w:rPr>
      </w:pPr>
    </w:p>
    <w:p w14:paraId="3A1C755F" w14:textId="77777777" w:rsidR="00195C71" w:rsidRPr="004A552F" w:rsidRDefault="00195C71" w:rsidP="00794BCD">
      <w:pPr>
        <w:widowControl w:val="0"/>
        <w:spacing w:line="312" w:lineRule="auto"/>
        <w:jc w:val="right"/>
        <w:rPr>
          <w:szCs w:val="24"/>
        </w:rPr>
      </w:pPr>
    </w:p>
    <w:p w14:paraId="634760D4" w14:textId="46F73210" w:rsidR="00FD5762" w:rsidRPr="002C75B1" w:rsidRDefault="002C75B1" w:rsidP="002C75B1">
      <w:pPr>
        <w:widowControl w:val="0"/>
        <w:spacing w:line="312" w:lineRule="auto"/>
        <w:jc w:val="center"/>
        <w:rPr>
          <w:b/>
          <w:bCs/>
          <w:sz w:val="28"/>
          <w:szCs w:val="28"/>
        </w:rPr>
      </w:pPr>
      <w:r w:rsidRPr="002C75B1">
        <w:rPr>
          <w:b/>
          <w:bCs/>
          <w:sz w:val="28"/>
          <w:szCs w:val="28"/>
        </w:rPr>
        <w:t>Pakkumuskutse</w:t>
      </w:r>
      <w:r>
        <w:rPr>
          <w:b/>
          <w:bCs/>
          <w:sz w:val="28"/>
          <w:szCs w:val="28"/>
        </w:rPr>
        <w:t xml:space="preserve"> </w:t>
      </w:r>
      <w:r w:rsidR="00FD5762" w:rsidRPr="004A552F">
        <w:rPr>
          <w:b/>
          <w:sz w:val="28"/>
          <w:szCs w:val="28"/>
        </w:rPr>
        <w:t>„</w:t>
      </w:r>
      <w:bookmarkStart w:id="0" w:name="_Hlk192677140"/>
      <w:r w:rsidR="00DE32CA" w:rsidRPr="004A552F">
        <w:rPr>
          <w:b/>
          <w:sz w:val="28"/>
          <w:szCs w:val="28"/>
        </w:rPr>
        <w:t xml:space="preserve">Valga </w:t>
      </w:r>
      <w:r w:rsidR="006163F2" w:rsidRPr="004A552F">
        <w:rPr>
          <w:b/>
          <w:sz w:val="28"/>
          <w:szCs w:val="28"/>
        </w:rPr>
        <w:t xml:space="preserve">roma noorte aktiivse suveprogrammi korraldamine </w:t>
      </w:r>
      <w:r w:rsidR="0011486D" w:rsidRPr="004A552F">
        <w:rPr>
          <w:b/>
          <w:sz w:val="28"/>
          <w:szCs w:val="28"/>
        </w:rPr>
        <w:t>202</w:t>
      </w:r>
      <w:bookmarkEnd w:id="0"/>
      <w:r>
        <w:rPr>
          <w:b/>
          <w:sz w:val="28"/>
          <w:szCs w:val="28"/>
        </w:rPr>
        <w:t>6</w:t>
      </w:r>
      <w:r w:rsidR="00FD5762" w:rsidRPr="004A552F">
        <w:rPr>
          <w:sz w:val="28"/>
          <w:szCs w:val="28"/>
        </w:rPr>
        <w:t>“</w:t>
      </w:r>
    </w:p>
    <w:p w14:paraId="63283688" w14:textId="77777777" w:rsidR="00FD5762" w:rsidRPr="004A552F" w:rsidRDefault="00FD5762" w:rsidP="00794BCD">
      <w:pPr>
        <w:spacing w:line="312" w:lineRule="auto"/>
        <w:jc w:val="both"/>
        <w:rPr>
          <w:szCs w:val="24"/>
        </w:rPr>
      </w:pPr>
      <w:bookmarkStart w:id="1" w:name="_Toc514230212"/>
    </w:p>
    <w:bookmarkEnd w:id="1"/>
    <w:p w14:paraId="18C0FAF7" w14:textId="77777777" w:rsidR="00FD5762" w:rsidRPr="004A552F" w:rsidRDefault="00FD5762" w:rsidP="00794BCD">
      <w:pPr>
        <w:spacing w:line="312" w:lineRule="auto"/>
        <w:jc w:val="both"/>
        <w:rPr>
          <w:b/>
          <w:szCs w:val="24"/>
        </w:rPr>
      </w:pPr>
      <w:r w:rsidRPr="004A552F">
        <w:rPr>
          <w:b/>
          <w:szCs w:val="24"/>
        </w:rPr>
        <w:t>Taustinformatsioon</w:t>
      </w:r>
    </w:p>
    <w:p w14:paraId="4ABCAD13" w14:textId="71CA2739" w:rsidR="00FD5762" w:rsidRPr="004A552F" w:rsidRDefault="00BE738A" w:rsidP="00794BCD">
      <w:pPr>
        <w:spacing w:line="312" w:lineRule="auto"/>
        <w:jc w:val="both"/>
        <w:rPr>
          <w:szCs w:val="24"/>
        </w:rPr>
      </w:pPr>
      <w:r w:rsidRPr="004A552F">
        <w:rPr>
          <w:szCs w:val="24"/>
        </w:rPr>
        <w:t xml:space="preserve">Integratsiooni Sihtasutus (hankija) algatab ja toetab Eesti ühiskonna lõimumisele suunatud tegevusi. Mh toetatakse roma kogukonna (sh noorte) kohanemist. Sihtasutus pakub romadele suunatud kohanemis- ja lõimumistegevusi Valgas - mentorteenuse kaudu edendatakse koostööd roma perede ja kohaliku omavalitsuse vahel, pakutakse roma lastele ja noortele oma kultuuriga tegelemise võimalusi ja Eesti kultuuriruumiga sideme tihendamist soodustavaid tegevusi. </w:t>
      </w:r>
      <w:r w:rsidR="00CD0B45" w:rsidRPr="004A552F">
        <w:rPr>
          <w:szCs w:val="24"/>
        </w:rPr>
        <w:t xml:space="preserve">Käesolev pakkumuskutse juhindub Integratsiooni Sihtasutuse ja Kultuuriministeeriumi vahel sõlmitud lepingust ja „Sidusa Eesti arengukava -2030“ dokumendis sätestatust. </w:t>
      </w:r>
    </w:p>
    <w:p w14:paraId="3B2D673A" w14:textId="0BE6B13B" w:rsidR="00FD5762" w:rsidRPr="004A552F" w:rsidRDefault="00DE32CA" w:rsidP="00794BCD">
      <w:pPr>
        <w:spacing w:line="312" w:lineRule="auto"/>
        <w:jc w:val="both"/>
        <w:rPr>
          <w:szCs w:val="24"/>
        </w:rPr>
      </w:pPr>
      <w:r w:rsidRPr="004A552F">
        <w:rPr>
          <w:szCs w:val="24"/>
        </w:rPr>
        <w:t>Valga roma</w:t>
      </w:r>
      <w:r w:rsidR="00BE738A" w:rsidRPr="004A552F">
        <w:rPr>
          <w:szCs w:val="24"/>
        </w:rPr>
        <w:t>de lõimumist soodustavate tegevuste</w:t>
      </w:r>
      <w:r w:rsidRPr="004A552F">
        <w:rPr>
          <w:szCs w:val="24"/>
        </w:rPr>
        <w:t xml:space="preserve"> </w:t>
      </w:r>
      <w:r w:rsidR="00BE738A" w:rsidRPr="004A552F">
        <w:rPr>
          <w:szCs w:val="24"/>
        </w:rPr>
        <w:t xml:space="preserve">raames korraldatakse roma </w:t>
      </w:r>
      <w:r w:rsidRPr="004A552F">
        <w:rPr>
          <w:szCs w:val="24"/>
        </w:rPr>
        <w:t>laste</w:t>
      </w:r>
      <w:r w:rsidR="00BE738A" w:rsidRPr="004A552F">
        <w:rPr>
          <w:szCs w:val="24"/>
        </w:rPr>
        <w:t xml:space="preserve">/noorte </w:t>
      </w:r>
      <w:r w:rsidRPr="004A552F">
        <w:rPr>
          <w:szCs w:val="24"/>
        </w:rPr>
        <w:t>aktiivset suveprogrammi</w:t>
      </w:r>
      <w:r w:rsidR="00377CDF" w:rsidRPr="004A552F">
        <w:rPr>
          <w:szCs w:val="24"/>
        </w:rPr>
        <w:t xml:space="preserve"> </w:t>
      </w:r>
      <w:r w:rsidR="002C75B1">
        <w:rPr>
          <w:szCs w:val="24"/>
        </w:rPr>
        <w:t>-</w:t>
      </w:r>
      <w:r w:rsidR="00377CDF" w:rsidRPr="004A552F">
        <w:rPr>
          <w:szCs w:val="24"/>
        </w:rPr>
        <w:t xml:space="preserve"> </w:t>
      </w:r>
      <w:r w:rsidR="006163F2" w:rsidRPr="004A552F">
        <w:rPr>
          <w:szCs w:val="24"/>
        </w:rPr>
        <w:t xml:space="preserve">kahte aktiivset tegevusnädalat </w:t>
      </w:r>
      <w:r w:rsidR="002C75B1">
        <w:rPr>
          <w:szCs w:val="24"/>
        </w:rPr>
        <w:t>-</w:t>
      </w:r>
      <w:r w:rsidRPr="004A552F">
        <w:rPr>
          <w:szCs w:val="24"/>
        </w:rPr>
        <w:t xml:space="preserve"> </w:t>
      </w:r>
      <w:r w:rsidR="00BE738A" w:rsidRPr="004A552F">
        <w:rPr>
          <w:szCs w:val="24"/>
        </w:rPr>
        <w:t xml:space="preserve">juba </w:t>
      </w:r>
      <w:r w:rsidRPr="004A552F">
        <w:rPr>
          <w:szCs w:val="24"/>
        </w:rPr>
        <w:t xml:space="preserve">alates 2021. aastast. </w:t>
      </w:r>
      <w:r w:rsidR="006163F2" w:rsidRPr="004A552F">
        <w:rPr>
          <w:szCs w:val="24"/>
        </w:rPr>
        <w:t>Tegevusnädalad</w:t>
      </w:r>
      <w:r w:rsidR="00FD5762" w:rsidRPr="004A552F">
        <w:rPr>
          <w:szCs w:val="24"/>
        </w:rPr>
        <w:t xml:space="preserve"> võimalda</w:t>
      </w:r>
      <w:r w:rsidR="006163F2" w:rsidRPr="004A552F">
        <w:rPr>
          <w:szCs w:val="24"/>
        </w:rPr>
        <w:t>vad</w:t>
      </w:r>
      <w:r w:rsidR="00FD5762" w:rsidRPr="004A552F">
        <w:rPr>
          <w:szCs w:val="24"/>
        </w:rPr>
        <w:t xml:space="preserve"> </w:t>
      </w:r>
      <w:r w:rsidR="006163F2" w:rsidRPr="004A552F">
        <w:rPr>
          <w:szCs w:val="24"/>
        </w:rPr>
        <w:t xml:space="preserve">eesti </w:t>
      </w:r>
      <w:r w:rsidRPr="004A552F">
        <w:rPr>
          <w:szCs w:val="24"/>
        </w:rPr>
        <w:t>kultuuriasutuste külastamist ja tutvumist Eesti vaatamisväärsuste ja üldharidusprogrammi toetavate sihtkohtadega (muuseumid, looduspargid, loomafarmid, teaduskeskused</w:t>
      </w:r>
      <w:r w:rsidR="00AB2709" w:rsidRPr="004A552F">
        <w:rPr>
          <w:szCs w:val="24"/>
        </w:rPr>
        <w:t>, seikluspargid</w:t>
      </w:r>
      <w:r w:rsidRPr="004A552F">
        <w:rPr>
          <w:szCs w:val="24"/>
        </w:rPr>
        <w:t xml:space="preserve"> jms). Külastuste käigus</w:t>
      </w:r>
      <w:r w:rsidR="00FD5762" w:rsidRPr="004A552F">
        <w:rPr>
          <w:szCs w:val="24"/>
        </w:rPr>
        <w:t xml:space="preserve"> </w:t>
      </w:r>
      <w:r w:rsidRPr="004A552F">
        <w:rPr>
          <w:szCs w:val="24"/>
        </w:rPr>
        <w:t>tugevdatakse</w:t>
      </w:r>
      <w:r w:rsidR="00FD5762" w:rsidRPr="004A552F">
        <w:rPr>
          <w:szCs w:val="24"/>
        </w:rPr>
        <w:t xml:space="preserve"> sidet Eestiga ja </w:t>
      </w:r>
      <w:r w:rsidR="00E90761" w:rsidRPr="004A552F">
        <w:rPr>
          <w:szCs w:val="24"/>
        </w:rPr>
        <w:t xml:space="preserve">täiendatakse formaalhariduses omandatud teadmisi Eesti ühiskonna, </w:t>
      </w:r>
      <w:r w:rsidR="00370C2B" w:rsidRPr="004A552F">
        <w:rPr>
          <w:szCs w:val="24"/>
        </w:rPr>
        <w:t>ajaloo ja kultuuri kohta.</w:t>
      </w:r>
    </w:p>
    <w:p w14:paraId="031B112A" w14:textId="77777777" w:rsidR="00B36669" w:rsidRPr="004A552F" w:rsidRDefault="00B36669" w:rsidP="00794BCD">
      <w:pPr>
        <w:spacing w:line="312" w:lineRule="auto"/>
        <w:jc w:val="both"/>
        <w:rPr>
          <w:szCs w:val="24"/>
        </w:rPr>
      </w:pPr>
    </w:p>
    <w:p w14:paraId="5D9D72EB" w14:textId="7B32D373" w:rsidR="00FD5762" w:rsidRPr="004A552F" w:rsidRDefault="00DE32CA" w:rsidP="00794BCD">
      <w:pPr>
        <w:pStyle w:val="ListParagraph"/>
        <w:numPr>
          <w:ilvl w:val="0"/>
          <w:numId w:val="11"/>
        </w:numPr>
        <w:spacing w:line="312" w:lineRule="auto"/>
        <w:jc w:val="both"/>
        <w:rPr>
          <w:b/>
          <w:szCs w:val="24"/>
        </w:rPr>
      </w:pPr>
      <w:r w:rsidRPr="004A552F">
        <w:rPr>
          <w:b/>
          <w:szCs w:val="24"/>
        </w:rPr>
        <w:t>Pakkum</w:t>
      </w:r>
      <w:r w:rsidR="00874DF2">
        <w:rPr>
          <w:b/>
          <w:szCs w:val="24"/>
        </w:rPr>
        <w:t>u</w:t>
      </w:r>
      <w:r w:rsidRPr="004A552F">
        <w:rPr>
          <w:b/>
          <w:szCs w:val="24"/>
        </w:rPr>
        <w:t>s</w:t>
      </w:r>
      <w:r w:rsidR="00CD0B45" w:rsidRPr="004A552F">
        <w:rPr>
          <w:b/>
          <w:szCs w:val="24"/>
        </w:rPr>
        <w:t xml:space="preserve">kutse </w:t>
      </w:r>
      <w:r w:rsidR="00FD5762" w:rsidRPr="004A552F">
        <w:rPr>
          <w:b/>
          <w:szCs w:val="24"/>
        </w:rPr>
        <w:t>eesmärk</w:t>
      </w:r>
    </w:p>
    <w:p w14:paraId="7C4E76DC" w14:textId="100CBA01" w:rsidR="00FD5762" w:rsidRPr="004A552F" w:rsidRDefault="00DE32CA" w:rsidP="00794BCD">
      <w:pPr>
        <w:spacing w:line="312" w:lineRule="auto"/>
        <w:jc w:val="both"/>
        <w:rPr>
          <w:szCs w:val="24"/>
        </w:rPr>
      </w:pPr>
      <w:r w:rsidRPr="004A552F">
        <w:rPr>
          <w:szCs w:val="24"/>
        </w:rPr>
        <w:t>Pakkum</w:t>
      </w:r>
      <w:r w:rsidR="00874DF2">
        <w:rPr>
          <w:szCs w:val="24"/>
        </w:rPr>
        <w:t>u</w:t>
      </w:r>
      <w:r w:rsidRPr="004A552F">
        <w:rPr>
          <w:szCs w:val="24"/>
        </w:rPr>
        <w:t>s</w:t>
      </w:r>
      <w:r w:rsidR="00CD0B45" w:rsidRPr="004A552F">
        <w:rPr>
          <w:szCs w:val="24"/>
        </w:rPr>
        <w:t>kutse</w:t>
      </w:r>
      <w:r w:rsidR="00FD5762" w:rsidRPr="004A552F">
        <w:rPr>
          <w:szCs w:val="24"/>
        </w:rPr>
        <w:t xml:space="preserve"> eesmärk on leida </w:t>
      </w:r>
      <w:r w:rsidR="00377CDF" w:rsidRPr="004A552F">
        <w:rPr>
          <w:szCs w:val="24"/>
        </w:rPr>
        <w:t xml:space="preserve">Valga roma lastele/noortele </w:t>
      </w:r>
      <w:r w:rsidRPr="004A552F">
        <w:rPr>
          <w:szCs w:val="24"/>
        </w:rPr>
        <w:t>aktiivse suveprogrammi</w:t>
      </w:r>
      <w:r w:rsidR="00FD5762" w:rsidRPr="004A552F">
        <w:rPr>
          <w:szCs w:val="24"/>
        </w:rPr>
        <w:t xml:space="preserve"> </w:t>
      </w:r>
      <w:r w:rsidR="002C75B1">
        <w:rPr>
          <w:szCs w:val="24"/>
        </w:rPr>
        <w:t>-</w:t>
      </w:r>
      <w:r w:rsidR="00377CDF" w:rsidRPr="004A552F">
        <w:rPr>
          <w:szCs w:val="24"/>
        </w:rPr>
        <w:t xml:space="preserve"> </w:t>
      </w:r>
      <w:r w:rsidR="006163F2" w:rsidRPr="004A552F">
        <w:rPr>
          <w:szCs w:val="24"/>
        </w:rPr>
        <w:t>tegevusnädalate</w:t>
      </w:r>
      <w:r w:rsidR="00377CDF" w:rsidRPr="004A552F">
        <w:rPr>
          <w:szCs w:val="24"/>
        </w:rPr>
        <w:t xml:space="preserve"> </w:t>
      </w:r>
      <w:r w:rsidR="002C75B1">
        <w:rPr>
          <w:szCs w:val="24"/>
        </w:rPr>
        <w:t>-</w:t>
      </w:r>
      <w:r w:rsidR="00377CDF" w:rsidRPr="004A552F">
        <w:rPr>
          <w:szCs w:val="24"/>
        </w:rPr>
        <w:t xml:space="preserve"> </w:t>
      </w:r>
      <w:r w:rsidR="00FD5762" w:rsidRPr="004A552F">
        <w:rPr>
          <w:szCs w:val="24"/>
        </w:rPr>
        <w:t>korraldaja</w:t>
      </w:r>
      <w:r w:rsidR="00377CDF" w:rsidRPr="004A552F">
        <w:rPr>
          <w:szCs w:val="24"/>
        </w:rPr>
        <w:t xml:space="preserve"> </w:t>
      </w:r>
      <w:r w:rsidR="00FD5762" w:rsidRPr="004A552F">
        <w:rPr>
          <w:szCs w:val="24"/>
        </w:rPr>
        <w:t>202</w:t>
      </w:r>
      <w:r w:rsidR="002C75B1">
        <w:rPr>
          <w:szCs w:val="24"/>
        </w:rPr>
        <w:t>6</w:t>
      </w:r>
      <w:r w:rsidR="00FD5762" w:rsidRPr="004A552F">
        <w:rPr>
          <w:szCs w:val="24"/>
        </w:rPr>
        <w:t>. aastaks</w:t>
      </w:r>
      <w:r w:rsidR="00CD0B45" w:rsidRPr="004A552F">
        <w:rPr>
          <w:szCs w:val="24"/>
        </w:rPr>
        <w:t xml:space="preserve"> ja eduka pakkujaga lepingu sõlmimine.</w:t>
      </w:r>
    </w:p>
    <w:p w14:paraId="6932DFCA" w14:textId="3C478414" w:rsidR="00FD5762" w:rsidRPr="004A552F" w:rsidRDefault="00FD5762" w:rsidP="00794BCD">
      <w:pPr>
        <w:spacing w:line="312" w:lineRule="auto"/>
        <w:jc w:val="both"/>
        <w:rPr>
          <w:szCs w:val="24"/>
        </w:rPr>
      </w:pPr>
      <w:bookmarkStart w:id="2" w:name="_Hlk192677210"/>
      <w:r w:rsidRPr="004A552F">
        <w:rPr>
          <w:szCs w:val="24"/>
        </w:rPr>
        <w:t>202</w:t>
      </w:r>
      <w:r w:rsidR="00BB528F">
        <w:rPr>
          <w:szCs w:val="24"/>
        </w:rPr>
        <w:t>6</w:t>
      </w:r>
      <w:r w:rsidRPr="004A552F">
        <w:rPr>
          <w:szCs w:val="24"/>
        </w:rPr>
        <w:t xml:space="preserve">. aastal toimub </w:t>
      </w:r>
      <w:r w:rsidR="00DE32CA" w:rsidRPr="004A552F">
        <w:rPr>
          <w:szCs w:val="24"/>
        </w:rPr>
        <w:t>2</w:t>
      </w:r>
      <w:r w:rsidRPr="004A552F">
        <w:rPr>
          <w:szCs w:val="24"/>
        </w:rPr>
        <w:t xml:space="preserve"> </w:t>
      </w:r>
      <w:r w:rsidR="006163F2" w:rsidRPr="004A552F">
        <w:rPr>
          <w:szCs w:val="24"/>
        </w:rPr>
        <w:t>tegevus</w:t>
      </w:r>
      <w:r w:rsidR="00DE32CA" w:rsidRPr="004A552F">
        <w:rPr>
          <w:szCs w:val="24"/>
        </w:rPr>
        <w:t xml:space="preserve">nädalat </w:t>
      </w:r>
      <w:r w:rsidRPr="004A552F">
        <w:rPr>
          <w:szCs w:val="24"/>
        </w:rPr>
        <w:t>(esmaspäev</w:t>
      </w:r>
      <w:r w:rsidR="00DE32CA" w:rsidRPr="004A552F">
        <w:rPr>
          <w:szCs w:val="24"/>
        </w:rPr>
        <w:t>-püha</w:t>
      </w:r>
      <w:r w:rsidRPr="004A552F">
        <w:rPr>
          <w:szCs w:val="24"/>
        </w:rPr>
        <w:t xml:space="preserve">päev) ajavahemikel: </w:t>
      </w:r>
    </w:p>
    <w:p w14:paraId="5FC02A9D" w14:textId="259FD147" w:rsidR="00FD5762" w:rsidRPr="004A552F" w:rsidRDefault="00DE32CA" w:rsidP="00794BCD">
      <w:pPr>
        <w:spacing w:line="312" w:lineRule="auto"/>
        <w:ind w:left="708"/>
        <w:jc w:val="both"/>
        <w:rPr>
          <w:szCs w:val="24"/>
        </w:rPr>
      </w:pPr>
      <w:bookmarkStart w:id="3" w:name="_Hlk158302661"/>
      <w:r w:rsidRPr="004A552F">
        <w:rPr>
          <w:szCs w:val="24"/>
        </w:rPr>
        <w:t>I nädal</w:t>
      </w:r>
      <w:r w:rsidR="00FD5762" w:rsidRPr="004A552F">
        <w:rPr>
          <w:szCs w:val="24"/>
        </w:rPr>
        <w:t xml:space="preserve">  </w:t>
      </w:r>
      <w:r w:rsidR="00BB528F">
        <w:rPr>
          <w:b/>
          <w:bCs/>
          <w:szCs w:val="24"/>
        </w:rPr>
        <w:t>13</w:t>
      </w:r>
      <w:r w:rsidR="003C4F64" w:rsidRPr="000873D5">
        <w:rPr>
          <w:b/>
          <w:bCs/>
          <w:szCs w:val="24"/>
        </w:rPr>
        <w:t>.</w:t>
      </w:r>
      <w:r w:rsidR="00FD5762" w:rsidRPr="000873D5">
        <w:rPr>
          <w:b/>
          <w:bCs/>
          <w:szCs w:val="24"/>
        </w:rPr>
        <w:t xml:space="preserve">- </w:t>
      </w:r>
      <w:r w:rsidR="00BB528F">
        <w:rPr>
          <w:b/>
          <w:bCs/>
          <w:szCs w:val="24"/>
        </w:rPr>
        <w:t>19</w:t>
      </w:r>
      <w:r w:rsidR="00FD5762" w:rsidRPr="000873D5">
        <w:rPr>
          <w:b/>
          <w:bCs/>
          <w:szCs w:val="24"/>
        </w:rPr>
        <w:t>. juuli 202</w:t>
      </w:r>
      <w:r w:rsidR="00BB528F">
        <w:rPr>
          <w:b/>
          <w:bCs/>
          <w:szCs w:val="24"/>
        </w:rPr>
        <w:t>6</w:t>
      </w:r>
      <w:r w:rsidR="00FD5762" w:rsidRPr="004A552F">
        <w:rPr>
          <w:szCs w:val="24"/>
        </w:rPr>
        <w:t xml:space="preserve"> </w:t>
      </w:r>
      <w:r w:rsidRPr="004A552F">
        <w:rPr>
          <w:szCs w:val="24"/>
        </w:rPr>
        <w:t xml:space="preserve">lastele vanuses </w:t>
      </w:r>
      <w:r w:rsidR="00BB528F">
        <w:rPr>
          <w:szCs w:val="24"/>
        </w:rPr>
        <w:t>3</w:t>
      </w:r>
      <w:r w:rsidRPr="004A552F">
        <w:rPr>
          <w:szCs w:val="24"/>
        </w:rPr>
        <w:t>-1</w:t>
      </w:r>
      <w:r w:rsidR="00BB528F">
        <w:rPr>
          <w:szCs w:val="24"/>
        </w:rPr>
        <w:t>8</w:t>
      </w:r>
      <w:r w:rsidRPr="004A552F">
        <w:rPr>
          <w:szCs w:val="24"/>
        </w:rPr>
        <w:t xml:space="preserve"> aastat</w:t>
      </w:r>
      <w:r w:rsidR="00FD5762" w:rsidRPr="004A552F">
        <w:rPr>
          <w:szCs w:val="24"/>
        </w:rPr>
        <w:t>;</w:t>
      </w:r>
    </w:p>
    <w:p w14:paraId="68D3B4AA" w14:textId="6A912EE9" w:rsidR="00E13FE8" w:rsidRPr="004A552F" w:rsidRDefault="00E13FE8" w:rsidP="00794BCD">
      <w:pPr>
        <w:spacing w:line="312" w:lineRule="auto"/>
        <w:ind w:left="708"/>
        <w:jc w:val="both"/>
        <w:rPr>
          <w:szCs w:val="24"/>
        </w:rPr>
      </w:pPr>
      <w:r w:rsidRPr="004A552F">
        <w:rPr>
          <w:szCs w:val="24"/>
        </w:rPr>
        <w:t xml:space="preserve">II nädal  </w:t>
      </w:r>
      <w:r w:rsidR="00BB528F">
        <w:rPr>
          <w:b/>
          <w:bCs/>
          <w:szCs w:val="24"/>
        </w:rPr>
        <w:t>27</w:t>
      </w:r>
      <w:r w:rsidRPr="000873D5">
        <w:rPr>
          <w:b/>
          <w:bCs/>
          <w:szCs w:val="24"/>
        </w:rPr>
        <w:t>.</w:t>
      </w:r>
      <w:r w:rsidR="00BB528F">
        <w:rPr>
          <w:b/>
          <w:bCs/>
          <w:szCs w:val="24"/>
        </w:rPr>
        <w:t xml:space="preserve"> juuli </w:t>
      </w:r>
      <w:r w:rsidRPr="000873D5">
        <w:rPr>
          <w:b/>
          <w:bCs/>
          <w:szCs w:val="24"/>
        </w:rPr>
        <w:t xml:space="preserve">- </w:t>
      </w:r>
      <w:r w:rsidR="00BB528F">
        <w:rPr>
          <w:b/>
          <w:bCs/>
          <w:szCs w:val="24"/>
        </w:rPr>
        <w:t>2</w:t>
      </w:r>
      <w:r w:rsidRPr="000873D5">
        <w:rPr>
          <w:b/>
          <w:bCs/>
          <w:szCs w:val="24"/>
        </w:rPr>
        <w:t xml:space="preserve">. </w:t>
      </w:r>
      <w:r w:rsidR="00BB528F">
        <w:rPr>
          <w:b/>
          <w:bCs/>
          <w:szCs w:val="24"/>
        </w:rPr>
        <w:t>august</w:t>
      </w:r>
      <w:r w:rsidRPr="000873D5">
        <w:rPr>
          <w:b/>
          <w:bCs/>
          <w:szCs w:val="24"/>
        </w:rPr>
        <w:t xml:space="preserve"> 202</w:t>
      </w:r>
      <w:r w:rsidR="00BB528F">
        <w:rPr>
          <w:b/>
          <w:bCs/>
          <w:szCs w:val="24"/>
        </w:rPr>
        <w:t>6</w:t>
      </w:r>
      <w:r w:rsidRPr="004A552F">
        <w:rPr>
          <w:szCs w:val="24"/>
        </w:rPr>
        <w:t xml:space="preserve"> noortele vanuses </w:t>
      </w:r>
      <w:r w:rsidR="00BB528F">
        <w:rPr>
          <w:szCs w:val="24"/>
        </w:rPr>
        <w:t>3</w:t>
      </w:r>
      <w:r w:rsidRPr="004A552F">
        <w:rPr>
          <w:szCs w:val="24"/>
        </w:rPr>
        <w:t>-</w:t>
      </w:r>
      <w:r w:rsidR="00BB528F">
        <w:rPr>
          <w:szCs w:val="24"/>
        </w:rPr>
        <w:t>18</w:t>
      </w:r>
      <w:r w:rsidRPr="004A552F">
        <w:rPr>
          <w:szCs w:val="24"/>
        </w:rPr>
        <w:t xml:space="preserve"> aastat.</w:t>
      </w:r>
    </w:p>
    <w:p w14:paraId="12E43015" w14:textId="333904A2" w:rsidR="00BE738A" w:rsidRPr="004A552F" w:rsidRDefault="003251C8" w:rsidP="00BE738A">
      <w:pPr>
        <w:spacing w:line="312" w:lineRule="auto"/>
        <w:jc w:val="both"/>
        <w:rPr>
          <w:szCs w:val="24"/>
        </w:rPr>
      </w:pPr>
      <w:r w:rsidRPr="004A552F">
        <w:rPr>
          <w:szCs w:val="24"/>
        </w:rPr>
        <w:t>Iga päev korraldatakse hommikusöök, väljasõit eesmärgipäras</w:t>
      </w:r>
      <w:r w:rsidR="00E97EF8">
        <w:rPr>
          <w:szCs w:val="24"/>
        </w:rPr>
        <w:t>t</w:t>
      </w:r>
      <w:r w:rsidRPr="004A552F">
        <w:rPr>
          <w:szCs w:val="24"/>
        </w:rPr>
        <w:t>esse sihtkohta</w:t>
      </w:r>
      <w:r w:rsidR="006163F2" w:rsidRPr="004A552F">
        <w:rPr>
          <w:szCs w:val="24"/>
        </w:rPr>
        <w:t>desse</w:t>
      </w:r>
      <w:r w:rsidRPr="004A552F">
        <w:rPr>
          <w:szCs w:val="24"/>
        </w:rPr>
        <w:t>, lõunasöök ja transport sihtkohta</w:t>
      </w:r>
      <w:r w:rsidR="00E97EF8">
        <w:rPr>
          <w:szCs w:val="24"/>
        </w:rPr>
        <w:t>desse</w:t>
      </w:r>
      <w:r w:rsidRPr="004A552F">
        <w:rPr>
          <w:szCs w:val="24"/>
        </w:rPr>
        <w:t xml:space="preserve"> </w:t>
      </w:r>
      <w:r w:rsidR="00221E82" w:rsidRPr="004A552F">
        <w:rPr>
          <w:szCs w:val="24"/>
        </w:rPr>
        <w:t>ning</w:t>
      </w:r>
      <w:r w:rsidRPr="004A552F">
        <w:rPr>
          <w:szCs w:val="24"/>
        </w:rPr>
        <w:t xml:space="preserve"> tagasi.</w:t>
      </w:r>
      <w:r w:rsidR="00221E82" w:rsidRPr="004A552F">
        <w:rPr>
          <w:szCs w:val="24"/>
        </w:rPr>
        <w:t xml:space="preserve"> </w:t>
      </w:r>
      <w:r w:rsidR="00D75473" w:rsidRPr="00D75473">
        <w:rPr>
          <w:szCs w:val="24"/>
        </w:rPr>
        <w:t xml:space="preserve">Transpordi ja hommikusöögi tellib ning nende eest tasub </w:t>
      </w:r>
      <w:r w:rsidR="00363A32">
        <w:rPr>
          <w:szCs w:val="24"/>
        </w:rPr>
        <w:t>hankija</w:t>
      </w:r>
      <w:r w:rsidR="00D75473" w:rsidRPr="00D75473">
        <w:rPr>
          <w:szCs w:val="24"/>
        </w:rPr>
        <w:t>. Muuseumikülastused ja lõunasöögi tellib ning nende eest tasub pakkuja</w:t>
      </w:r>
      <w:r w:rsidR="00380A83">
        <w:rPr>
          <w:szCs w:val="24"/>
        </w:rPr>
        <w:t xml:space="preserve"> vastavalt lisa</w:t>
      </w:r>
      <w:r w:rsidR="00CD2AF6">
        <w:rPr>
          <w:szCs w:val="24"/>
        </w:rPr>
        <w:t>s</w:t>
      </w:r>
      <w:r w:rsidR="00380A83">
        <w:rPr>
          <w:szCs w:val="24"/>
        </w:rPr>
        <w:t xml:space="preserve"> 1</w:t>
      </w:r>
      <w:r w:rsidR="00CD2AF6">
        <w:rPr>
          <w:szCs w:val="24"/>
        </w:rPr>
        <w:t xml:space="preserve"> toodud programmile</w:t>
      </w:r>
      <w:r w:rsidR="00D75473" w:rsidRPr="00D75473">
        <w:rPr>
          <w:szCs w:val="24"/>
        </w:rPr>
        <w:t>.</w:t>
      </w:r>
    </w:p>
    <w:p w14:paraId="19EE0D8B" w14:textId="54A47CF1" w:rsidR="003251C8" w:rsidRPr="004A552F" w:rsidRDefault="003251C8" w:rsidP="00BE738A">
      <w:pPr>
        <w:spacing w:line="312" w:lineRule="auto"/>
        <w:jc w:val="both"/>
        <w:rPr>
          <w:szCs w:val="24"/>
        </w:rPr>
      </w:pPr>
      <w:r w:rsidRPr="004A552F">
        <w:rPr>
          <w:szCs w:val="24"/>
        </w:rPr>
        <w:t>Sihtkohtadeks on muuseumid, looduspargid, loomafarmid, teaduskeskused</w:t>
      </w:r>
      <w:r w:rsidR="00221E82" w:rsidRPr="004A552F">
        <w:rPr>
          <w:szCs w:val="24"/>
        </w:rPr>
        <w:t>, mõisakeskused</w:t>
      </w:r>
      <w:r w:rsidR="00E97EF8">
        <w:rPr>
          <w:szCs w:val="24"/>
        </w:rPr>
        <w:t>, seikluspargid</w:t>
      </w:r>
      <w:r w:rsidRPr="004A552F">
        <w:rPr>
          <w:szCs w:val="24"/>
        </w:rPr>
        <w:t xml:space="preserve"> jms kohad, mille pakutavad programmid </w:t>
      </w:r>
      <w:r w:rsidR="00934376" w:rsidRPr="004A552F">
        <w:rPr>
          <w:szCs w:val="24"/>
        </w:rPr>
        <w:t xml:space="preserve">vastavad </w:t>
      </w:r>
      <w:r w:rsidRPr="004A552F">
        <w:rPr>
          <w:szCs w:val="24"/>
        </w:rPr>
        <w:t>laste vanus</w:t>
      </w:r>
      <w:r w:rsidR="00934376" w:rsidRPr="004A552F">
        <w:rPr>
          <w:szCs w:val="24"/>
        </w:rPr>
        <w:t>ele</w:t>
      </w:r>
      <w:r w:rsidRPr="004A552F">
        <w:rPr>
          <w:szCs w:val="24"/>
        </w:rPr>
        <w:t xml:space="preserve"> ja täiendavad nende teadmisi Eesti ühiskonnast, geograafiast, ajaloost, komberuumist, kultuurist.</w:t>
      </w:r>
    </w:p>
    <w:p w14:paraId="5C826920" w14:textId="77777777" w:rsidR="00B36669" w:rsidRPr="004A552F" w:rsidRDefault="00B36669" w:rsidP="00BE738A">
      <w:pPr>
        <w:spacing w:line="312" w:lineRule="auto"/>
        <w:jc w:val="both"/>
        <w:rPr>
          <w:szCs w:val="24"/>
        </w:rPr>
      </w:pPr>
    </w:p>
    <w:bookmarkEnd w:id="2"/>
    <w:bookmarkEnd w:id="3"/>
    <w:p w14:paraId="2E15C11D" w14:textId="70A500A4" w:rsidR="00FD5762" w:rsidRPr="004A552F" w:rsidRDefault="00FD5762" w:rsidP="00794BCD">
      <w:pPr>
        <w:pStyle w:val="ListParagraph"/>
        <w:numPr>
          <w:ilvl w:val="0"/>
          <w:numId w:val="11"/>
        </w:numPr>
        <w:spacing w:line="312" w:lineRule="auto"/>
        <w:jc w:val="both"/>
        <w:rPr>
          <w:b/>
          <w:szCs w:val="24"/>
        </w:rPr>
      </w:pPr>
      <w:r w:rsidRPr="004A552F">
        <w:rPr>
          <w:b/>
          <w:szCs w:val="24"/>
        </w:rPr>
        <w:t>Sihtrühm</w:t>
      </w:r>
    </w:p>
    <w:p w14:paraId="139E3A79" w14:textId="1136515C" w:rsidR="00FD5762" w:rsidRPr="004A552F" w:rsidRDefault="00E13FE8" w:rsidP="00794BCD">
      <w:pPr>
        <w:spacing w:line="312" w:lineRule="auto"/>
        <w:jc w:val="both"/>
        <w:rPr>
          <w:szCs w:val="24"/>
        </w:rPr>
      </w:pPr>
      <w:r w:rsidRPr="004A552F">
        <w:rPr>
          <w:szCs w:val="24"/>
        </w:rPr>
        <w:t>Suveprogrammis</w:t>
      </w:r>
      <w:r w:rsidR="00FD5762" w:rsidRPr="004A552F">
        <w:rPr>
          <w:szCs w:val="24"/>
        </w:rPr>
        <w:t xml:space="preserve"> osalevad</w:t>
      </w:r>
      <w:r w:rsidRPr="004A552F">
        <w:rPr>
          <w:szCs w:val="24"/>
        </w:rPr>
        <w:t xml:space="preserve"> Valga roma kogukonda kuuluvad lapsed ja noored vanuses </w:t>
      </w:r>
      <w:r w:rsidR="00D75473">
        <w:rPr>
          <w:szCs w:val="24"/>
        </w:rPr>
        <w:t>3</w:t>
      </w:r>
      <w:r w:rsidRPr="004A552F">
        <w:rPr>
          <w:szCs w:val="24"/>
        </w:rPr>
        <w:t>-</w:t>
      </w:r>
      <w:r w:rsidR="00D75473">
        <w:rPr>
          <w:szCs w:val="24"/>
        </w:rPr>
        <w:t>18</w:t>
      </w:r>
      <w:r w:rsidRPr="004A552F">
        <w:rPr>
          <w:szCs w:val="24"/>
        </w:rPr>
        <w:t xml:space="preserve"> aastat. I nädalal osaleb 15 last ja II nädalal 15 noort, kokku 30 roma last/noort. Samuti osalevad rühma saatjatena vähemalt kaks täiskasvanut</w:t>
      </w:r>
      <w:r w:rsidR="00FD5762" w:rsidRPr="004A552F">
        <w:rPr>
          <w:szCs w:val="24"/>
        </w:rPr>
        <w:t>:</w:t>
      </w:r>
      <w:r w:rsidRPr="004A552F">
        <w:rPr>
          <w:szCs w:val="24"/>
        </w:rPr>
        <w:t xml:space="preserve"> Valga roma mentor ja vabatahtlik/mentori abi.</w:t>
      </w:r>
      <w:r w:rsidR="00377CDF" w:rsidRPr="004A552F">
        <w:rPr>
          <w:szCs w:val="24"/>
        </w:rPr>
        <w:t xml:space="preserve"> </w:t>
      </w:r>
      <w:r w:rsidR="00377CDF" w:rsidRPr="004A552F">
        <w:rPr>
          <w:szCs w:val="24"/>
        </w:rPr>
        <w:lastRenderedPageBreak/>
        <w:t>Vajadusel/võimalusel võib osaleda ka kolmas saatja.</w:t>
      </w:r>
      <w:r w:rsidR="00BE738A" w:rsidRPr="004A552F">
        <w:rPr>
          <w:szCs w:val="24"/>
        </w:rPr>
        <w:t xml:space="preserve"> </w:t>
      </w:r>
      <w:r w:rsidR="006163F2" w:rsidRPr="004A552F">
        <w:rPr>
          <w:szCs w:val="24"/>
        </w:rPr>
        <w:t>Suveprogrammis</w:t>
      </w:r>
      <w:r w:rsidR="00BE738A" w:rsidRPr="004A552F">
        <w:rPr>
          <w:szCs w:val="24"/>
        </w:rPr>
        <w:t xml:space="preserve"> osalejad valib välja </w:t>
      </w:r>
      <w:r w:rsidR="00221E82" w:rsidRPr="004A552F">
        <w:rPr>
          <w:szCs w:val="24"/>
        </w:rPr>
        <w:t xml:space="preserve">Valga roma </w:t>
      </w:r>
      <w:r w:rsidR="00BE738A" w:rsidRPr="004A552F">
        <w:rPr>
          <w:szCs w:val="24"/>
        </w:rPr>
        <w:t xml:space="preserve">mentor. </w:t>
      </w:r>
    </w:p>
    <w:p w14:paraId="4AF1B684" w14:textId="78B0E962" w:rsidR="00E13FE8" w:rsidRPr="004A552F" w:rsidRDefault="00E13FE8" w:rsidP="00794BCD">
      <w:pPr>
        <w:spacing w:line="312" w:lineRule="auto"/>
        <w:jc w:val="both"/>
        <w:rPr>
          <w:szCs w:val="24"/>
        </w:rPr>
      </w:pPr>
      <w:r w:rsidRPr="004A552F">
        <w:rPr>
          <w:szCs w:val="24"/>
        </w:rPr>
        <w:t xml:space="preserve">Laste puudumise/haigestumise riski maandamiseks võib </w:t>
      </w:r>
      <w:r w:rsidR="00377CDF" w:rsidRPr="004A552F">
        <w:rPr>
          <w:szCs w:val="24"/>
        </w:rPr>
        <w:t xml:space="preserve">tegevustesse </w:t>
      </w:r>
      <w:r w:rsidRPr="004A552F">
        <w:rPr>
          <w:szCs w:val="24"/>
        </w:rPr>
        <w:t xml:space="preserve">planeeritud osalejate arv </w:t>
      </w:r>
      <w:r w:rsidR="00377CDF" w:rsidRPr="004A552F">
        <w:rPr>
          <w:szCs w:val="24"/>
        </w:rPr>
        <w:t xml:space="preserve">olla suurem </w:t>
      </w:r>
      <w:r w:rsidRPr="004A552F">
        <w:rPr>
          <w:szCs w:val="24"/>
        </w:rPr>
        <w:t>1-2 lapse/noore võrra, keda võimalusel vabade kohtade tekkimisel kaasata.</w:t>
      </w:r>
    </w:p>
    <w:p w14:paraId="440DC55E" w14:textId="77777777" w:rsidR="00B36669" w:rsidRPr="004A552F" w:rsidRDefault="00B36669" w:rsidP="00794BCD">
      <w:pPr>
        <w:spacing w:line="312" w:lineRule="auto"/>
        <w:jc w:val="both"/>
        <w:rPr>
          <w:szCs w:val="24"/>
        </w:rPr>
      </w:pPr>
    </w:p>
    <w:p w14:paraId="50095D87" w14:textId="56A3C409" w:rsidR="00FD5762" w:rsidRPr="004A552F" w:rsidRDefault="00FD5762" w:rsidP="00794BCD">
      <w:pPr>
        <w:pStyle w:val="ListParagraph"/>
        <w:numPr>
          <w:ilvl w:val="0"/>
          <w:numId w:val="11"/>
        </w:numPr>
        <w:spacing w:line="312" w:lineRule="auto"/>
        <w:jc w:val="both"/>
        <w:rPr>
          <w:b/>
          <w:bCs/>
          <w:szCs w:val="24"/>
        </w:rPr>
      </w:pPr>
      <w:r w:rsidRPr="004A552F">
        <w:rPr>
          <w:b/>
          <w:bCs/>
          <w:szCs w:val="24"/>
        </w:rPr>
        <w:t>Pakkuja ülesanded:</w:t>
      </w:r>
    </w:p>
    <w:p w14:paraId="51867909" w14:textId="77777777" w:rsidR="00363A32" w:rsidRDefault="00363A32" w:rsidP="00794BCD">
      <w:pPr>
        <w:pStyle w:val="ListParagraph"/>
        <w:numPr>
          <w:ilvl w:val="1"/>
          <w:numId w:val="11"/>
        </w:numPr>
        <w:suppressAutoHyphens w:val="0"/>
        <w:spacing w:after="160" w:line="312" w:lineRule="auto"/>
        <w:ind w:left="357" w:hanging="357"/>
        <w:jc w:val="both"/>
        <w:rPr>
          <w:szCs w:val="24"/>
        </w:rPr>
      </w:pPr>
      <w:r w:rsidRPr="00363A32">
        <w:rPr>
          <w:szCs w:val="24"/>
        </w:rPr>
        <w:t>Pakkuja lepib vastavalt programmile (lisa 1) kokku sihtkohtades osutatavad teenused ning tellib need (sh piletid, õppeprogrammid jms).</w:t>
      </w:r>
    </w:p>
    <w:p w14:paraId="07A05013" w14:textId="19F32913" w:rsidR="008E6ECF" w:rsidRPr="004A552F" w:rsidRDefault="001D5A3B" w:rsidP="00794BCD">
      <w:pPr>
        <w:pStyle w:val="ListParagraph"/>
        <w:numPr>
          <w:ilvl w:val="1"/>
          <w:numId w:val="11"/>
        </w:numPr>
        <w:suppressAutoHyphens w:val="0"/>
        <w:spacing w:after="160" w:line="312" w:lineRule="auto"/>
        <w:ind w:left="357" w:hanging="357"/>
        <w:jc w:val="both"/>
        <w:rPr>
          <w:szCs w:val="24"/>
        </w:rPr>
      </w:pPr>
      <w:r w:rsidRPr="001D5A3B">
        <w:rPr>
          <w:szCs w:val="24"/>
        </w:rPr>
        <w:t xml:space="preserve">Tagab iga tegevusnädala päeva jooksul lastele ja saatjatele kahekäigulise lõunasöögi </w:t>
      </w:r>
      <w:r>
        <w:rPr>
          <w:szCs w:val="24"/>
        </w:rPr>
        <w:t>(praad, magustoit, morss</w:t>
      </w:r>
      <w:r w:rsidR="00C0779D">
        <w:rPr>
          <w:szCs w:val="24"/>
        </w:rPr>
        <w:t xml:space="preserve">, v.a </w:t>
      </w:r>
      <w:r w:rsidR="00C0779D" w:rsidRPr="00C0779D">
        <w:rPr>
          <w:szCs w:val="24"/>
        </w:rPr>
        <w:t>SA Valga Isamaalise Kasvatuse Püsiekspositsioon</w:t>
      </w:r>
      <w:r w:rsidR="00C0779D">
        <w:rPr>
          <w:szCs w:val="24"/>
        </w:rPr>
        <w:t xml:space="preserve">. </w:t>
      </w:r>
      <w:r w:rsidR="00C0779D" w:rsidRPr="00C0779D">
        <w:rPr>
          <w:szCs w:val="24"/>
        </w:rPr>
        <w:t>SA Valga Isamaalise Kasvatuse Püsiekspositsioon</w:t>
      </w:r>
      <w:r w:rsidR="00C0779D">
        <w:rPr>
          <w:szCs w:val="24"/>
        </w:rPr>
        <w:t xml:space="preserve"> on lõunasöögiks sõdurisupp, morss</w:t>
      </w:r>
      <w:r>
        <w:rPr>
          <w:szCs w:val="24"/>
        </w:rPr>
        <w:t xml:space="preserve">) </w:t>
      </w:r>
      <w:r w:rsidRPr="001D5A3B">
        <w:rPr>
          <w:szCs w:val="24"/>
        </w:rPr>
        <w:t>ekskursiooni sihtkohas või selle vahetus läheduses (maksimaalselt 10 minuti jalutuskäigu kaugusel)</w:t>
      </w:r>
      <w:r>
        <w:rPr>
          <w:szCs w:val="24"/>
        </w:rPr>
        <w:t xml:space="preserve">. </w:t>
      </w:r>
      <w:r w:rsidR="00370C2B" w:rsidRPr="004A552F">
        <w:rPr>
          <w:szCs w:val="24"/>
        </w:rPr>
        <w:t>Toitlustus peab vastama sihtgrupile (lapsed/noored) ja romade toiduharjumustele.</w:t>
      </w:r>
      <w:r w:rsidR="00340133">
        <w:rPr>
          <w:szCs w:val="24"/>
        </w:rPr>
        <w:t xml:space="preserve"> </w:t>
      </w:r>
    </w:p>
    <w:p w14:paraId="7832FFA8" w14:textId="7F5D80AC" w:rsidR="008E6ECF" w:rsidRPr="004A552F" w:rsidRDefault="008E6ECF" w:rsidP="00794BCD">
      <w:pPr>
        <w:pStyle w:val="ListParagraph"/>
        <w:numPr>
          <w:ilvl w:val="1"/>
          <w:numId w:val="11"/>
        </w:numPr>
        <w:suppressAutoHyphens w:val="0"/>
        <w:spacing w:after="160" w:line="312" w:lineRule="auto"/>
        <w:ind w:left="357" w:hanging="357"/>
        <w:jc w:val="both"/>
        <w:rPr>
          <w:szCs w:val="24"/>
        </w:rPr>
      </w:pPr>
      <w:r w:rsidRPr="004A552F">
        <w:rPr>
          <w:szCs w:val="24"/>
        </w:rPr>
        <w:t>On k</w:t>
      </w:r>
      <w:r w:rsidR="00370C2B" w:rsidRPr="004A552F">
        <w:rPr>
          <w:szCs w:val="24"/>
        </w:rPr>
        <w:t xml:space="preserve">ontaktisikuks programmi sihtkohtade ja </w:t>
      </w:r>
      <w:r w:rsidR="00483499" w:rsidRPr="004A552F">
        <w:rPr>
          <w:szCs w:val="24"/>
        </w:rPr>
        <w:t xml:space="preserve">rühma </w:t>
      </w:r>
      <w:r w:rsidR="00370C2B" w:rsidRPr="004A552F">
        <w:rPr>
          <w:szCs w:val="24"/>
        </w:rPr>
        <w:t>saatjate vahel.</w:t>
      </w:r>
    </w:p>
    <w:p w14:paraId="4557152E" w14:textId="157BC836" w:rsidR="00370C2B" w:rsidRPr="004A552F" w:rsidRDefault="008E6ECF" w:rsidP="00794BCD">
      <w:pPr>
        <w:pStyle w:val="ListParagraph"/>
        <w:numPr>
          <w:ilvl w:val="1"/>
          <w:numId w:val="11"/>
        </w:numPr>
        <w:suppressAutoHyphens w:val="0"/>
        <w:spacing w:after="160" w:line="312" w:lineRule="auto"/>
        <w:ind w:left="357" w:hanging="357"/>
        <w:jc w:val="both"/>
        <w:rPr>
          <w:szCs w:val="24"/>
        </w:rPr>
      </w:pPr>
      <w:r w:rsidRPr="004A552F">
        <w:rPr>
          <w:szCs w:val="24"/>
        </w:rPr>
        <w:t>Tagab teenuste toimimise, nende eest tasumise, lahendab jooksvalt proble</w:t>
      </w:r>
      <w:r w:rsidR="00666F73" w:rsidRPr="004A552F">
        <w:rPr>
          <w:szCs w:val="24"/>
        </w:rPr>
        <w:t>e</w:t>
      </w:r>
      <w:r w:rsidRPr="004A552F">
        <w:rPr>
          <w:szCs w:val="24"/>
        </w:rPr>
        <w:t>me ja haldab v</w:t>
      </w:r>
      <w:r w:rsidR="00370C2B" w:rsidRPr="004A552F">
        <w:rPr>
          <w:szCs w:val="24"/>
        </w:rPr>
        <w:t>äljasõitudel esineva</w:t>
      </w:r>
      <w:r w:rsidRPr="004A552F">
        <w:rPr>
          <w:szCs w:val="24"/>
        </w:rPr>
        <w:t xml:space="preserve">id muudatusi. Tagab </w:t>
      </w:r>
      <w:r w:rsidR="00744AE4" w:rsidRPr="004A552F">
        <w:rPr>
          <w:szCs w:val="24"/>
        </w:rPr>
        <w:t xml:space="preserve">koostöös saatjatega </w:t>
      </w:r>
      <w:r w:rsidRPr="004A552F">
        <w:rPr>
          <w:szCs w:val="24"/>
        </w:rPr>
        <w:t xml:space="preserve">laste/noorte üldise heaolu  </w:t>
      </w:r>
      <w:r w:rsidR="006163F2" w:rsidRPr="004A552F">
        <w:rPr>
          <w:szCs w:val="24"/>
        </w:rPr>
        <w:t>tegevus</w:t>
      </w:r>
      <w:r w:rsidRPr="004A552F">
        <w:rPr>
          <w:szCs w:val="24"/>
        </w:rPr>
        <w:t>nädala jooksul.</w:t>
      </w:r>
    </w:p>
    <w:p w14:paraId="23A80986" w14:textId="7F2C8097" w:rsidR="00666F73" w:rsidRPr="004A552F" w:rsidRDefault="00666F73" w:rsidP="00794BCD">
      <w:pPr>
        <w:pStyle w:val="ListParagraph"/>
        <w:numPr>
          <w:ilvl w:val="1"/>
          <w:numId w:val="11"/>
        </w:numPr>
        <w:suppressAutoHyphens w:val="0"/>
        <w:spacing w:after="160" w:line="312" w:lineRule="auto"/>
        <w:ind w:left="357" w:hanging="357"/>
        <w:jc w:val="both"/>
        <w:rPr>
          <w:szCs w:val="24"/>
        </w:rPr>
      </w:pPr>
      <w:r w:rsidRPr="004A552F">
        <w:rPr>
          <w:szCs w:val="24"/>
        </w:rPr>
        <w:t xml:space="preserve">Teeb alates pakkumuse koostamisest tihedalt koostööd Valga roma mentoriga: Irina Anissimova; tel 5808 2605, e-post </w:t>
      </w:r>
      <w:hyperlink r:id="rId9" w:history="1">
        <w:r w:rsidR="001D5A3B" w:rsidRPr="009C7723">
          <w:rPr>
            <w:rStyle w:val="Hyperlink"/>
          </w:rPr>
          <w:t>irina.anissimova1805@gmail.com</w:t>
        </w:r>
      </w:hyperlink>
      <w:r w:rsidR="001D5A3B">
        <w:t xml:space="preserve"> </w:t>
      </w:r>
    </w:p>
    <w:p w14:paraId="7FDE17DA" w14:textId="77777777" w:rsidR="00B36669" w:rsidRPr="004A552F" w:rsidRDefault="00B36669" w:rsidP="00B36669">
      <w:pPr>
        <w:pStyle w:val="ListParagraph"/>
        <w:suppressAutoHyphens w:val="0"/>
        <w:spacing w:after="160" w:line="312" w:lineRule="auto"/>
        <w:ind w:left="357"/>
        <w:jc w:val="both"/>
        <w:rPr>
          <w:szCs w:val="24"/>
        </w:rPr>
      </w:pPr>
    </w:p>
    <w:p w14:paraId="46F5C348" w14:textId="685DE993" w:rsidR="00FD5762" w:rsidRPr="004A552F" w:rsidRDefault="0051095F" w:rsidP="00794BCD">
      <w:pPr>
        <w:pStyle w:val="ListParagraph"/>
        <w:numPr>
          <w:ilvl w:val="0"/>
          <w:numId w:val="11"/>
        </w:numPr>
        <w:spacing w:line="312" w:lineRule="auto"/>
        <w:ind w:left="357" w:hanging="357"/>
        <w:jc w:val="both"/>
        <w:rPr>
          <w:b/>
          <w:szCs w:val="24"/>
        </w:rPr>
      </w:pPr>
      <w:r w:rsidRPr="004A552F">
        <w:rPr>
          <w:b/>
          <w:szCs w:val="24"/>
        </w:rPr>
        <w:t>Nõuded pakkujale</w:t>
      </w:r>
    </w:p>
    <w:p w14:paraId="42472B82" w14:textId="07378758" w:rsidR="00CD0B45" w:rsidRPr="004A552F" w:rsidRDefault="00CD0B45" w:rsidP="00794BCD">
      <w:pPr>
        <w:spacing w:line="312" w:lineRule="auto"/>
        <w:jc w:val="both"/>
        <w:rPr>
          <w:szCs w:val="24"/>
        </w:rPr>
      </w:pPr>
      <w:r w:rsidRPr="004A552F">
        <w:rPr>
          <w:szCs w:val="24"/>
        </w:rPr>
        <w:t xml:space="preserve">Pakkumuse võivad esitada kõik Eesti Vabariigis registreeritud juriidilised </w:t>
      </w:r>
      <w:r w:rsidR="00E97EF8">
        <w:rPr>
          <w:szCs w:val="24"/>
        </w:rPr>
        <w:t xml:space="preserve">isikud </w:t>
      </w:r>
      <w:r w:rsidRPr="004A552F">
        <w:rPr>
          <w:szCs w:val="24"/>
        </w:rPr>
        <w:t>ja füüsilise</w:t>
      </w:r>
      <w:r w:rsidR="00E97EF8">
        <w:rPr>
          <w:szCs w:val="24"/>
        </w:rPr>
        <w:t>st</w:t>
      </w:r>
      <w:r w:rsidRPr="004A552F">
        <w:rPr>
          <w:szCs w:val="24"/>
        </w:rPr>
        <w:t xml:space="preserve"> isiku</w:t>
      </w:r>
      <w:r w:rsidR="00E97EF8">
        <w:rPr>
          <w:szCs w:val="24"/>
        </w:rPr>
        <w:t>st ettevõtjad</w:t>
      </w:r>
      <w:r w:rsidRPr="004A552F">
        <w:rPr>
          <w:szCs w:val="24"/>
        </w:rPr>
        <w:t xml:space="preserve">, kellel ei ole </w:t>
      </w:r>
      <w:r w:rsidRPr="004A552F">
        <w:rPr>
          <w:color w:val="202020"/>
          <w:szCs w:val="24"/>
          <w:shd w:val="clear" w:color="auto" w:fill="FFFFFF"/>
        </w:rPr>
        <w:t>maksuvõlga. Integratsiooni Sihtasutus (hankija) kontrollib pakkuja maksuvõla puudumist e-äriregistri kodulehel.</w:t>
      </w:r>
    </w:p>
    <w:p w14:paraId="1BA5E644" w14:textId="1E78D6D4" w:rsidR="00FD5762" w:rsidRPr="004A552F" w:rsidRDefault="00FD5762" w:rsidP="00794BCD">
      <w:pPr>
        <w:spacing w:line="312" w:lineRule="auto"/>
        <w:jc w:val="both"/>
        <w:rPr>
          <w:szCs w:val="24"/>
        </w:rPr>
      </w:pPr>
      <w:r w:rsidRPr="004A552F">
        <w:rPr>
          <w:szCs w:val="24"/>
        </w:rPr>
        <w:t>Pakkuja</w:t>
      </w:r>
      <w:r w:rsidR="0051095F" w:rsidRPr="004A552F">
        <w:rPr>
          <w:szCs w:val="24"/>
        </w:rPr>
        <w:t>l (</w:t>
      </w:r>
      <w:r w:rsidR="006163F2" w:rsidRPr="004A552F">
        <w:rPr>
          <w:szCs w:val="24"/>
        </w:rPr>
        <w:t xml:space="preserve">tegevusnädala </w:t>
      </w:r>
      <w:r w:rsidR="0051095F" w:rsidRPr="004A552F">
        <w:rPr>
          <w:szCs w:val="24"/>
        </w:rPr>
        <w:t xml:space="preserve">korraldajal) peab olema </w:t>
      </w:r>
      <w:r w:rsidRPr="004A552F">
        <w:rPr>
          <w:szCs w:val="24"/>
        </w:rPr>
        <w:t>eelnev noortega töötamise kogemus.</w:t>
      </w:r>
      <w:r w:rsidR="0051095F" w:rsidRPr="004A552F">
        <w:rPr>
          <w:szCs w:val="24"/>
        </w:rPr>
        <w:t xml:space="preserve"> Ta peab valdama eesti ja vene keelt vabalt suhtlemise tas</w:t>
      </w:r>
      <w:r w:rsidR="00666F73" w:rsidRPr="004A552F">
        <w:rPr>
          <w:szCs w:val="24"/>
        </w:rPr>
        <w:t>emel</w:t>
      </w:r>
      <w:r w:rsidR="0051095F" w:rsidRPr="004A552F">
        <w:rPr>
          <w:szCs w:val="24"/>
        </w:rPr>
        <w:t xml:space="preserve">. Tal peab olema vähemalt </w:t>
      </w:r>
      <w:r w:rsidR="00E931C1">
        <w:rPr>
          <w:szCs w:val="24"/>
        </w:rPr>
        <w:t>10</w:t>
      </w:r>
      <w:r w:rsidR="0051095F" w:rsidRPr="004A552F">
        <w:rPr>
          <w:szCs w:val="24"/>
        </w:rPr>
        <w:t xml:space="preserve"> noortega seotud ürituse, laagri, väljasõidu</w:t>
      </w:r>
      <w:r w:rsidR="000873D5">
        <w:rPr>
          <w:szCs w:val="24"/>
        </w:rPr>
        <w:t>, seminari</w:t>
      </w:r>
      <w:r w:rsidR="0051095F" w:rsidRPr="004A552F">
        <w:rPr>
          <w:szCs w:val="24"/>
        </w:rPr>
        <w:t xml:space="preserve"> vms </w:t>
      </w:r>
      <w:r w:rsidR="006163F2" w:rsidRPr="004A552F">
        <w:rPr>
          <w:szCs w:val="24"/>
        </w:rPr>
        <w:t xml:space="preserve">sündmuse </w:t>
      </w:r>
      <w:r w:rsidR="0051095F" w:rsidRPr="004A552F">
        <w:rPr>
          <w:szCs w:val="24"/>
        </w:rPr>
        <w:t>korraldamise kogemus.</w:t>
      </w:r>
    </w:p>
    <w:p w14:paraId="48DA7882" w14:textId="77777777" w:rsidR="00B36669" w:rsidRPr="004A552F" w:rsidRDefault="00B36669" w:rsidP="00794BCD">
      <w:pPr>
        <w:spacing w:line="312" w:lineRule="auto"/>
        <w:jc w:val="both"/>
        <w:rPr>
          <w:szCs w:val="24"/>
        </w:rPr>
      </w:pPr>
    </w:p>
    <w:p w14:paraId="3535C0A0" w14:textId="58D3B697" w:rsidR="00FD5762" w:rsidRPr="004A552F" w:rsidRDefault="0051095F" w:rsidP="00794BCD">
      <w:pPr>
        <w:pStyle w:val="ListParagraph"/>
        <w:numPr>
          <w:ilvl w:val="0"/>
          <w:numId w:val="11"/>
        </w:numPr>
        <w:spacing w:line="312" w:lineRule="auto"/>
        <w:ind w:left="567" w:hanging="567"/>
        <w:jc w:val="both"/>
        <w:rPr>
          <w:b/>
          <w:szCs w:val="24"/>
        </w:rPr>
      </w:pPr>
      <w:r w:rsidRPr="004A552F">
        <w:rPr>
          <w:b/>
          <w:szCs w:val="24"/>
        </w:rPr>
        <w:t>Nõuded pakkumuse kirjeldusele</w:t>
      </w:r>
    </w:p>
    <w:p w14:paraId="6A2B8F77" w14:textId="1A397079" w:rsidR="00FD5762" w:rsidRPr="004A552F" w:rsidRDefault="00FD5762" w:rsidP="00794BCD">
      <w:pPr>
        <w:spacing w:line="312" w:lineRule="auto"/>
        <w:jc w:val="both"/>
        <w:rPr>
          <w:szCs w:val="24"/>
        </w:rPr>
      </w:pPr>
      <w:r w:rsidRPr="004A552F">
        <w:rPr>
          <w:szCs w:val="24"/>
        </w:rPr>
        <w:t>Pakkumuse kirjelduses tuleb esitada:</w:t>
      </w:r>
    </w:p>
    <w:p w14:paraId="20F3DA02" w14:textId="52A31773" w:rsidR="00CD0B45" w:rsidRPr="004A552F" w:rsidRDefault="00CD0B45" w:rsidP="00794BCD">
      <w:pPr>
        <w:pStyle w:val="ListParagraph"/>
        <w:numPr>
          <w:ilvl w:val="1"/>
          <w:numId w:val="11"/>
        </w:numPr>
        <w:spacing w:line="312" w:lineRule="auto"/>
        <w:ind w:left="357" w:hanging="357"/>
        <w:jc w:val="both"/>
        <w:rPr>
          <w:szCs w:val="24"/>
        </w:rPr>
      </w:pPr>
      <w:r w:rsidRPr="004A552F">
        <w:rPr>
          <w:szCs w:val="24"/>
        </w:rPr>
        <w:t>Pakkuja andmed (sh pakkuja esindaja kontaktandmed).</w:t>
      </w:r>
    </w:p>
    <w:p w14:paraId="5DF35DAF" w14:textId="64B45D74" w:rsidR="00CD0B45" w:rsidRPr="004A552F" w:rsidRDefault="00CD0B45" w:rsidP="00794BCD">
      <w:pPr>
        <w:pStyle w:val="ListParagraph"/>
        <w:numPr>
          <w:ilvl w:val="1"/>
          <w:numId w:val="11"/>
        </w:numPr>
        <w:spacing w:line="312" w:lineRule="auto"/>
        <w:ind w:left="357" w:hanging="357"/>
        <w:jc w:val="both"/>
        <w:rPr>
          <w:szCs w:val="24"/>
        </w:rPr>
      </w:pPr>
      <w:r w:rsidRPr="004A552F">
        <w:rPr>
          <w:szCs w:val="24"/>
        </w:rPr>
        <w:t>Tegevuse läbiviija (</w:t>
      </w:r>
      <w:r w:rsidR="006163F2" w:rsidRPr="004A552F">
        <w:rPr>
          <w:szCs w:val="24"/>
        </w:rPr>
        <w:t>tegevusnädalate</w:t>
      </w:r>
      <w:r w:rsidRPr="004A552F">
        <w:rPr>
          <w:szCs w:val="24"/>
        </w:rPr>
        <w:t xml:space="preserve"> korraldaja) elulookirjeldus (sh </w:t>
      </w:r>
      <w:r w:rsidR="00221E82" w:rsidRPr="004A552F">
        <w:rPr>
          <w:szCs w:val="24"/>
        </w:rPr>
        <w:t xml:space="preserve">keeleoskus, </w:t>
      </w:r>
      <w:r w:rsidRPr="004A552F">
        <w:rPr>
          <w:szCs w:val="24"/>
        </w:rPr>
        <w:t>kirjeldus varasemast kogemusest)</w:t>
      </w:r>
      <w:r w:rsidR="003740F1" w:rsidRPr="004A552F">
        <w:rPr>
          <w:szCs w:val="24"/>
        </w:rPr>
        <w:t>.</w:t>
      </w:r>
    </w:p>
    <w:p w14:paraId="3E11435E" w14:textId="7606E997" w:rsidR="00FD5762" w:rsidRPr="00E931C1" w:rsidRDefault="0004046B" w:rsidP="00E931C1">
      <w:pPr>
        <w:pStyle w:val="ListParagraph"/>
        <w:numPr>
          <w:ilvl w:val="1"/>
          <w:numId w:val="11"/>
        </w:numPr>
        <w:spacing w:line="312" w:lineRule="auto"/>
        <w:ind w:left="357" w:hanging="357"/>
        <w:jc w:val="both"/>
        <w:rPr>
          <w:szCs w:val="24"/>
        </w:rPr>
      </w:pPr>
      <w:r>
        <w:rPr>
          <w:szCs w:val="24"/>
        </w:rPr>
        <w:t>Suveprogrammi-tegevusnädalate aja</w:t>
      </w:r>
      <w:r w:rsidR="00FD5762" w:rsidRPr="004A552F">
        <w:rPr>
          <w:szCs w:val="24"/>
        </w:rPr>
        <w:t>kava, kus on kirjeldatud planeeritavad tegevused</w:t>
      </w:r>
      <w:r w:rsidR="0051095F" w:rsidRPr="004A552F">
        <w:rPr>
          <w:szCs w:val="24"/>
        </w:rPr>
        <w:t xml:space="preserve"> ja nende toimumise </w:t>
      </w:r>
      <w:r>
        <w:rPr>
          <w:szCs w:val="24"/>
        </w:rPr>
        <w:t>kuupäevad</w:t>
      </w:r>
      <w:r w:rsidR="00E931C1">
        <w:rPr>
          <w:szCs w:val="24"/>
        </w:rPr>
        <w:t>.</w:t>
      </w:r>
    </w:p>
    <w:p w14:paraId="76F576DD" w14:textId="712CD7C4" w:rsidR="00B20E7C" w:rsidRPr="004A552F" w:rsidRDefault="00CD0B45" w:rsidP="00794BCD">
      <w:pPr>
        <w:pStyle w:val="ListParagraph"/>
        <w:numPr>
          <w:ilvl w:val="1"/>
          <w:numId w:val="11"/>
        </w:numPr>
        <w:spacing w:line="312" w:lineRule="auto"/>
        <w:ind w:left="357" w:hanging="357"/>
        <w:jc w:val="both"/>
        <w:rPr>
          <w:szCs w:val="24"/>
        </w:rPr>
      </w:pPr>
      <w:r w:rsidRPr="004A552F">
        <w:rPr>
          <w:szCs w:val="24"/>
        </w:rPr>
        <w:t xml:space="preserve">Pakkumuse hind koos ja ilma käibemaksuta (maksumus peab olema lõplik ning sisaldama kõiki vajalikke kulutusi). </w:t>
      </w:r>
      <w:r w:rsidR="00E97EF8">
        <w:rPr>
          <w:szCs w:val="24"/>
        </w:rPr>
        <w:t>Kui on asjakohane, siis ka h</w:t>
      </w:r>
      <w:r w:rsidR="00E90E63" w:rsidRPr="004A552F">
        <w:rPr>
          <w:szCs w:val="24"/>
        </w:rPr>
        <w:t>inna</w:t>
      </w:r>
      <w:r w:rsidRPr="004A552F">
        <w:rPr>
          <w:szCs w:val="24"/>
        </w:rPr>
        <w:t xml:space="preserve"> </w:t>
      </w:r>
      <w:r w:rsidR="00E90E63" w:rsidRPr="004A552F">
        <w:rPr>
          <w:szCs w:val="24"/>
        </w:rPr>
        <w:t>kujunemis</w:t>
      </w:r>
      <w:r w:rsidR="00934376" w:rsidRPr="004A552F">
        <w:rPr>
          <w:szCs w:val="24"/>
        </w:rPr>
        <w:t>e</w:t>
      </w:r>
      <w:r w:rsidR="00E90E63" w:rsidRPr="004A552F">
        <w:rPr>
          <w:szCs w:val="24"/>
        </w:rPr>
        <w:t xml:space="preserve"> selgitus</w:t>
      </w:r>
      <w:r w:rsidR="00E97EF8">
        <w:rPr>
          <w:szCs w:val="24"/>
        </w:rPr>
        <w:t xml:space="preserve"> </w:t>
      </w:r>
      <w:r w:rsidR="00E97EF8" w:rsidRPr="004A552F">
        <w:rPr>
          <w:szCs w:val="24"/>
        </w:rPr>
        <w:t>(nt aluseks olevate hinnapäringute võrdlus</w:t>
      </w:r>
      <w:r w:rsidR="00E97EF8">
        <w:rPr>
          <w:szCs w:val="24"/>
        </w:rPr>
        <w:t xml:space="preserve"> vms</w:t>
      </w:r>
      <w:r w:rsidR="00E97EF8" w:rsidRPr="004A552F">
        <w:rPr>
          <w:szCs w:val="24"/>
        </w:rPr>
        <w:t>)</w:t>
      </w:r>
      <w:r w:rsidR="00E90E63" w:rsidRPr="004A552F">
        <w:rPr>
          <w:szCs w:val="24"/>
        </w:rPr>
        <w:t>.</w:t>
      </w:r>
    </w:p>
    <w:p w14:paraId="3578A462" w14:textId="4553991F" w:rsidR="00B20E7C" w:rsidRPr="007F042E" w:rsidRDefault="00B20E7C" w:rsidP="007F042E">
      <w:pPr>
        <w:pStyle w:val="ListParagraph"/>
        <w:numPr>
          <w:ilvl w:val="1"/>
          <w:numId w:val="11"/>
        </w:numPr>
        <w:spacing w:line="312" w:lineRule="auto"/>
        <w:ind w:left="357" w:hanging="357"/>
        <w:jc w:val="both"/>
        <w:rPr>
          <w:szCs w:val="24"/>
        </w:rPr>
      </w:pPr>
      <w:r w:rsidRPr="004A552F">
        <w:rPr>
          <w:iCs/>
          <w:color w:val="000000"/>
          <w:szCs w:val="24"/>
        </w:rPr>
        <w:t xml:space="preserve">Pakkumus tuleb esitada hiljemalt </w:t>
      </w:r>
      <w:r w:rsidR="007F042E">
        <w:rPr>
          <w:b/>
          <w:bCs/>
          <w:iCs/>
          <w:szCs w:val="24"/>
        </w:rPr>
        <w:t>30</w:t>
      </w:r>
      <w:r w:rsidRPr="007F042E">
        <w:rPr>
          <w:b/>
          <w:bCs/>
          <w:iCs/>
          <w:szCs w:val="24"/>
        </w:rPr>
        <w:t xml:space="preserve">. </w:t>
      </w:r>
      <w:r w:rsidR="00E931C1" w:rsidRPr="007F042E">
        <w:rPr>
          <w:b/>
          <w:bCs/>
          <w:iCs/>
          <w:szCs w:val="24"/>
        </w:rPr>
        <w:t>juuni</w:t>
      </w:r>
      <w:r w:rsidR="005A557B" w:rsidRPr="007F042E">
        <w:rPr>
          <w:b/>
          <w:bCs/>
          <w:iCs/>
          <w:szCs w:val="24"/>
        </w:rPr>
        <w:t>ks</w:t>
      </w:r>
      <w:r w:rsidRPr="007F042E">
        <w:rPr>
          <w:iCs/>
          <w:szCs w:val="24"/>
        </w:rPr>
        <w:t xml:space="preserve"> </w:t>
      </w:r>
      <w:r w:rsidR="00E97EF8" w:rsidRPr="007F042E">
        <w:rPr>
          <w:b/>
          <w:bCs/>
          <w:iCs/>
          <w:szCs w:val="24"/>
        </w:rPr>
        <w:t xml:space="preserve">kl </w:t>
      </w:r>
      <w:r w:rsidR="0004046B">
        <w:rPr>
          <w:b/>
          <w:bCs/>
          <w:iCs/>
          <w:szCs w:val="24"/>
        </w:rPr>
        <w:t>16</w:t>
      </w:r>
      <w:r w:rsidR="009D5659" w:rsidRPr="007F042E">
        <w:rPr>
          <w:b/>
          <w:bCs/>
          <w:iCs/>
          <w:szCs w:val="24"/>
        </w:rPr>
        <w:t>.</w:t>
      </w:r>
      <w:r w:rsidR="0004046B">
        <w:rPr>
          <w:b/>
          <w:bCs/>
          <w:iCs/>
          <w:szCs w:val="24"/>
        </w:rPr>
        <w:t>00</w:t>
      </w:r>
      <w:r w:rsidR="009D5659" w:rsidRPr="007F042E">
        <w:rPr>
          <w:iCs/>
          <w:szCs w:val="24"/>
        </w:rPr>
        <w:t xml:space="preserve"> </w:t>
      </w:r>
      <w:r w:rsidRPr="007F042E">
        <w:rPr>
          <w:iCs/>
          <w:color w:val="000000"/>
          <w:szCs w:val="24"/>
        </w:rPr>
        <w:t xml:space="preserve">eesti keeles, </w:t>
      </w:r>
      <w:r w:rsidRPr="007F042E">
        <w:rPr>
          <w:szCs w:val="24"/>
        </w:rPr>
        <w:t>digitaalselt allkirjastatuna</w:t>
      </w:r>
      <w:r w:rsidRPr="007F042E">
        <w:rPr>
          <w:iCs/>
          <w:color w:val="000000"/>
          <w:szCs w:val="24"/>
        </w:rPr>
        <w:t xml:space="preserve"> aadressil </w:t>
      </w:r>
      <w:hyperlink r:id="rId10" w:history="1">
        <w:r w:rsidR="00E931C1" w:rsidRPr="007F042E">
          <w:rPr>
            <w:rStyle w:val="Hyperlink"/>
            <w:szCs w:val="24"/>
          </w:rPr>
          <w:t>kristina.pirgop@integratsioon.ee</w:t>
        </w:r>
      </w:hyperlink>
      <w:r w:rsidRPr="007F042E">
        <w:rPr>
          <w:szCs w:val="24"/>
        </w:rPr>
        <w:t xml:space="preserve">, teema „Valga roma </w:t>
      </w:r>
      <w:r w:rsidR="006163F2" w:rsidRPr="007F042E">
        <w:rPr>
          <w:szCs w:val="24"/>
        </w:rPr>
        <w:t>suveprogramm</w:t>
      </w:r>
      <w:r w:rsidRPr="007F042E">
        <w:rPr>
          <w:szCs w:val="24"/>
        </w:rPr>
        <w:t xml:space="preserve">“. </w:t>
      </w:r>
      <w:r w:rsidR="00874DF2" w:rsidRPr="007F042E">
        <w:rPr>
          <w:szCs w:val="24"/>
        </w:rPr>
        <w:t>Pakkujal</w:t>
      </w:r>
      <w:r w:rsidRPr="007F042E">
        <w:rPr>
          <w:szCs w:val="24"/>
        </w:rPr>
        <w:t xml:space="preserve"> on </w:t>
      </w:r>
      <w:r w:rsidRPr="007F042E">
        <w:rPr>
          <w:szCs w:val="24"/>
        </w:rPr>
        <w:lastRenderedPageBreak/>
        <w:t>võimalus küsida selgitus</w:t>
      </w:r>
      <w:r w:rsidR="00874DF2" w:rsidRPr="007F042E">
        <w:rPr>
          <w:szCs w:val="24"/>
        </w:rPr>
        <w:t>i</w:t>
      </w:r>
      <w:r w:rsidRPr="007F042E">
        <w:rPr>
          <w:szCs w:val="24"/>
        </w:rPr>
        <w:t xml:space="preserve"> käesoleva pakkumuskutse kohta</w:t>
      </w:r>
      <w:r w:rsidR="005075ED" w:rsidRPr="007F042E">
        <w:rPr>
          <w:szCs w:val="24"/>
        </w:rPr>
        <w:t xml:space="preserve"> kuni 2</w:t>
      </w:r>
      <w:r w:rsidR="007F042E">
        <w:rPr>
          <w:szCs w:val="24"/>
        </w:rPr>
        <w:t>6</w:t>
      </w:r>
      <w:r w:rsidR="005075ED" w:rsidRPr="007F042E">
        <w:rPr>
          <w:szCs w:val="24"/>
        </w:rPr>
        <w:t>.06.26 kell 1</w:t>
      </w:r>
      <w:r w:rsidR="007F042E">
        <w:rPr>
          <w:szCs w:val="24"/>
        </w:rPr>
        <w:t>4</w:t>
      </w:r>
      <w:r w:rsidRPr="007F042E">
        <w:rPr>
          <w:szCs w:val="24"/>
        </w:rPr>
        <w:t>. Hankijal on õigus küsida pakkujalt pakkumuse kohta selgitusi.</w:t>
      </w:r>
      <w:r w:rsidR="00916216" w:rsidRPr="007F042E">
        <w:rPr>
          <w:szCs w:val="24"/>
        </w:rPr>
        <w:t xml:space="preserve"> Pakkumus peab olema jõus vähemalt kümme (10) tööpäeva alates pakkumuse esitamisest.</w:t>
      </w:r>
    </w:p>
    <w:p w14:paraId="4672EF08" w14:textId="77777777" w:rsidR="00B36669" w:rsidRPr="004A552F" w:rsidRDefault="00B36669" w:rsidP="00B36669">
      <w:pPr>
        <w:pStyle w:val="ListParagraph"/>
        <w:spacing w:line="312" w:lineRule="auto"/>
        <w:ind w:left="357"/>
        <w:jc w:val="both"/>
        <w:rPr>
          <w:szCs w:val="24"/>
        </w:rPr>
      </w:pPr>
    </w:p>
    <w:p w14:paraId="51171165" w14:textId="071B8CAC" w:rsidR="003740F1" w:rsidRPr="004A552F" w:rsidRDefault="003740F1" w:rsidP="00794BCD">
      <w:pPr>
        <w:pStyle w:val="ListParagraph"/>
        <w:numPr>
          <w:ilvl w:val="0"/>
          <w:numId w:val="11"/>
        </w:numPr>
        <w:suppressAutoHyphens w:val="0"/>
        <w:spacing w:after="160" w:line="312" w:lineRule="auto"/>
        <w:ind w:left="357" w:hanging="357"/>
        <w:rPr>
          <w:b/>
          <w:bCs/>
          <w:szCs w:val="24"/>
        </w:rPr>
      </w:pPr>
      <w:r w:rsidRPr="004A552F">
        <w:rPr>
          <w:b/>
          <w:bCs/>
          <w:szCs w:val="24"/>
        </w:rPr>
        <w:t xml:space="preserve">Pakkumuste hindamine ja pakkumuse edukaks tunnistamine </w:t>
      </w:r>
    </w:p>
    <w:p w14:paraId="7D033B83" w14:textId="67B9D26F" w:rsidR="003740F1" w:rsidRDefault="003740F1" w:rsidP="00794BCD">
      <w:pPr>
        <w:pStyle w:val="ListParagraph"/>
        <w:numPr>
          <w:ilvl w:val="1"/>
          <w:numId w:val="11"/>
        </w:numPr>
        <w:suppressAutoHyphens w:val="0"/>
        <w:spacing w:after="160" w:line="312" w:lineRule="auto"/>
        <w:ind w:left="357" w:hanging="357"/>
        <w:rPr>
          <w:szCs w:val="24"/>
        </w:rPr>
      </w:pPr>
      <w:r w:rsidRPr="004A552F">
        <w:rPr>
          <w:szCs w:val="24"/>
        </w:rPr>
        <w:t xml:space="preserve">Hinnatakse ainult neid pakkujaid, kelle pakkumuse kirjeldus sisaldab punktis 5 nõutud infot. </w:t>
      </w:r>
    </w:p>
    <w:p w14:paraId="20566175" w14:textId="5F67204D" w:rsidR="00916216" w:rsidRDefault="00916216" w:rsidP="00916216">
      <w:pPr>
        <w:pStyle w:val="ListParagraph"/>
        <w:numPr>
          <w:ilvl w:val="1"/>
          <w:numId w:val="11"/>
        </w:numPr>
        <w:suppressAutoHyphens w:val="0"/>
        <w:spacing w:after="160" w:line="312" w:lineRule="auto"/>
        <w:ind w:left="357" w:hanging="357"/>
        <w:rPr>
          <w:szCs w:val="24"/>
        </w:rPr>
      </w:pPr>
      <w:r w:rsidRPr="00916216">
        <w:rPr>
          <w:szCs w:val="24"/>
        </w:rPr>
        <w:t>Pakkumuste hindamisel arvestatakse pakkumuste käibemaksuta kogumaksumust, kus soodsaim pakkumus on parim.</w:t>
      </w:r>
    </w:p>
    <w:p w14:paraId="7D6327F2" w14:textId="77777777" w:rsidR="00916216" w:rsidRPr="00916216" w:rsidRDefault="00916216" w:rsidP="00916216">
      <w:pPr>
        <w:pStyle w:val="ListParagraph"/>
        <w:suppressAutoHyphens w:val="0"/>
        <w:spacing w:after="160" w:line="312" w:lineRule="auto"/>
        <w:ind w:left="357"/>
        <w:rPr>
          <w:szCs w:val="24"/>
        </w:rPr>
      </w:pPr>
    </w:p>
    <w:p w14:paraId="3B9AA54C" w14:textId="21D7FA9D" w:rsidR="005951F8" w:rsidRPr="004A552F" w:rsidRDefault="00837DC6" w:rsidP="00794BCD">
      <w:pPr>
        <w:pStyle w:val="ListParagraph"/>
        <w:numPr>
          <w:ilvl w:val="0"/>
          <w:numId w:val="11"/>
        </w:numPr>
        <w:suppressAutoHyphens w:val="0"/>
        <w:spacing w:after="160" w:line="312" w:lineRule="auto"/>
        <w:rPr>
          <w:b/>
          <w:bCs/>
          <w:szCs w:val="24"/>
        </w:rPr>
      </w:pPr>
      <w:r w:rsidRPr="004A552F">
        <w:rPr>
          <w:b/>
          <w:bCs/>
          <w:szCs w:val="24"/>
        </w:rPr>
        <w:t>E</w:t>
      </w:r>
      <w:r w:rsidR="005951F8" w:rsidRPr="004A552F">
        <w:rPr>
          <w:b/>
          <w:bCs/>
          <w:szCs w:val="24"/>
        </w:rPr>
        <w:t xml:space="preserve">elarve </w:t>
      </w:r>
    </w:p>
    <w:p w14:paraId="36C42070" w14:textId="714640E6" w:rsidR="005951F8" w:rsidRPr="004A552F" w:rsidRDefault="005951F8" w:rsidP="00794BCD">
      <w:pPr>
        <w:suppressAutoHyphens w:val="0"/>
        <w:spacing w:after="160" w:line="312" w:lineRule="auto"/>
        <w:rPr>
          <w:szCs w:val="24"/>
        </w:rPr>
      </w:pPr>
      <w:r w:rsidRPr="004A552F">
        <w:rPr>
          <w:szCs w:val="24"/>
        </w:rPr>
        <w:t>T</w:t>
      </w:r>
      <w:r w:rsidR="00837DC6" w:rsidRPr="004A552F">
        <w:rPr>
          <w:szCs w:val="24"/>
        </w:rPr>
        <w:t>eenuse</w:t>
      </w:r>
      <w:r w:rsidRPr="004A552F">
        <w:rPr>
          <w:szCs w:val="24"/>
        </w:rPr>
        <w:t xml:space="preserve"> eeldatav maksumus on kuni </w:t>
      </w:r>
      <w:r w:rsidR="005075ED">
        <w:rPr>
          <w:szCs w:val="24"/>
        </w:rPr>
        <w:t>8</w:t>
      </w:r>
      <w:r w:rsidRPr="004A552F">
        <w:rPr>
          <w:szCs w:val="24"/>
        </w:rPr>
        <w:t xml:space="preserve"> </w:t>
      </w:r>
      <w:r w:rsidR="005075ED">
        <w:rPr>
          <w:szCs w:val="24"/>
        </w:rPr>
        <w:t>5</w:t>
      </w:r>
      <w:r w:rsidRPr="004A552F">
        <w:rPr>
          <w:szCs w:val="24"/>
        </w:rPr>
        <w:t>00 eurot koos käibemaksuga</w:t>
      </w:r>
      <w:r w:rsidR="00837DC6" w:rsidRPr="004A552F">
        <w:rPr>
          <w:szCs w:val="24"/>
        </w:rPr>
        <w:t>.</w:t>
      </w:r>
    </w:p>
    <w:p w14:paraId="6B1E0235" w14:textId="3B8FD145" w:rsidR="00FD5762" w:rsidRPr="004A552F" w:rsidRDefault="00E90E63" w:rsidP="00794BCD">
      <w:pPr>
        <w:pStyle w:val="ListParagraph"/>
        <w:numPr>
          <w:ilvl w:val="0"/>
          <w:numId w:val="11"/>
        </w:numPr>
        <w:spacing w:line="312" w:lineRule="auto"/>
        <w:ind w:left="567" w:hanging="567"/>
        <w:jc w:val="both"/>
        <w:rPr>
          <w:b/>
          <w:szCs w:val="24"/>
        </w:rPr>
      </w:pPr>
      <w:r w:rsidRPr="004A552F">
        <w:rPr>
          <w:b/>
          <w:szCs w:val="24"/>
        </w:rPr>
        <w:t>Oodatavad tulemused</w:t>
      </w:r>
    </w:p>
    <w:p w14:paraId="7947A648" w14:textId="13A53129" w:rsidR="00FD5762" w:rsidRPr="004A552F" w:rsidRDefault="00FD5762" w:rsidP="00794BCD">
      <w:pPr>
        <w:pStyle w:val="Text1"/>
        <w:spacing w:after="0" w:line="312" w:lineRule="auto"/>
        <w:ind w:left="0"/>
        <w:rPr>
          <w:lang w:val="et-EE"/>
        </w:rPr>
      </w:pPr>
      <w:r w:rsidRPr="004A552F">
        <w:rPr>
          <w:lang w:val="et-EE"/>
        </w:rPr>
        <w:t xml:space="preserve">Läbi on viidud </w:t>
      </w:r>
      <w:r w:rsidR="00E90E63" w:rsidRPr="004A552F">
        <w:rPr>
          <w:lang w:val="et-EE"/>
        </w:rPr>
        <w:t>kaks aktiivset suveprogrammi nädalat</w:t>
      </w:r>
      <w:r w:rsidRPr="004A552F">
        <w:rPr>
          <w:lang w:val="et-EE"/>
        </w:rPr>
        <w:t xml:space="preserve"> </w:t>
      </w:r>
      <w:r w:rsidR="00E90E63" w:rsidRPr="004A552F">
        <w:rPr>
          <w:lang w:val="et-EE"/>
        </w:rPr>
        <w:t>Valga roma kogukonna lastele/</w:t>
      </w:r>
      <w:r w:rsidRPr="004A552F">
        <w:rPr>
          <w:lang w:val="et-EE"/>
        </w:rPr>
        <w:t>noortele</w:t>
      </w:r>
      <w:r w:rsidR="00E90E63" w:rsidRPr="004A552F">
        <w:rPr>
          <w:lang w:val="et-EE"/>
        </w:rPr>
        <w:t>.</w:t>
      </w:r>
    </w:p>
    <w:p w14:paraId="2B24A2C6" w14:textId="77777777" w:rsidR="00B36669" w:rsidRPr="004A552F" w:rsidRDefault="00B36669" w:rsidP="00794BCD">
      <w:pPr>
        <w:pStyle w:val="Text1"/>
        <w:spacing w:after="0" w:line="312" w:lineRule="auto"/>
        <w:ind w:left="0"/>
        <w:rPr>
          <w:lang w:val="et-EE"/>
        </w:rPr>
      </w:pPr>
    </w:p>
    <w:p w14:paraId="7E2A2C0C" w14:textId="780AF219" w:rsidR="00FD5762" w:rsidRPr="004A552F" w:rsidRDefault="00E90E63" w:rsidP="00794BCD">
      <w:pPr>
        <w:pStyle w:val="ListParagraph"/>
        <w:numPr>
          <w:ilvl w:val="0"/>
          <w:numId w:val="11"/>
        </w:numPr>
        <w:spacing w:line="312" w:lineRule="auto"/>
        <w:ind w:left="567" w:hanging="567"/>
        <w:jc w:val="both"/>
        <w:rPr>
          <w:b/>
          <w:szCs w:val="24"/>
        </w:rPr>
      </w:pPr>
      <w:r w:rsidRPr="004A552F">
        <w:rPr>
          <w:b/>
          <w:szCs w:val="24"/>
        </w:rPr>
        <w:t>Aruandlus</w:t>
      </w:r>
      <w:r w:rsidR="0011486D" w:rsidRPr="004A552F">
        <w:rPr>
          <w:b/>
          <w:szCs w:val="24"/>
        </w:rPr>
        <w:t xml:space="preserve"> ja maksed</w:t>
      </w:r>
    </w:p>
    <w:p w14:paraId="2900FB70" w14:textId="2FD86582" w:rsidR="00FD5762" w:rsidRPr="004A552F" w:rsidRDefault="00FD5762" w:rsidP="00794BCD">
      <w:pPr>
        <w:pStyle w:val="ListParagraph"/>
        <w:widowControl w:val="0"/>
        <w:numPr>
          <w:ilvl w:val="1"/>
          <w:numId w:val="11"/>
        </w:numPr>
        <w:spacing w:line="312" w:lineRule="auto"/>
        <w:ind w:left="567" w:hanging="567"/>
        <w:jc w:val="both"/>
        <w:rPr>
          <w:szCs w:val="24"/>
        </w:rPr>
      </w:pPr>
      <w:r w:rsidRPr="004A552F">
        <w:rPr>
          <w:szCs w:val="24"/>
        </w:rPr>
        <w:t xml:space="preserve">Pakkujal </w:t>
      </w:r>
      <w:r w:rsidR="00E90E63" w:rsidRPr="004A552F">
        <w:rPr>
          <w:szCs w:val="24"/>
        </w:rPr>
        <w:t xml:space="preserve">esitab </w:t>
      </w:r>
      <w:r w:rsidRPr="004A552F">
        <w:rPr>
          <w:szCs w:val="24"/>
        </w:rPr>
        <w:t xml:space="preserve">tegevuste läbiviimise ja tulemuste kohta lõpparuanne hiljemalt </w:t>
      </w:r>
      <w:r w:rsidR="005A55FE">
        <w:rPr>
          <w:szCs w:val="24"/>
        </w:rPr>
        <w:t>17</w:t>
      </w:r>
      <w:r w:rsidRPr="004A552F">
        <w:rPr>
          <w:szCs w:val="24"/>
        </w:rPr>
        <w:t>.0</w:t>
      </w:r>
      <w:r w:rsidR="005A55FE">
        <w:rPr>
          <w:szCs w:val="24"/>
        </w:rPr>
        <w:t>8</w:t>
      </w:r>
      <w:r w:rsidRPr="004A552F">
        <w:rPr>
          <w:szCs w:val="24"/>
        </w:rPr>
        <w:t>.202</w:t>
      </w:r>
      <w:r w:rsidR="005A55FE">
        <w:rPr>
          <w:szCs w:val="24"/>
        </w:rPr>
        <w:t>6</w:t>
      </w:r>
      <w:r w:rsidRPr="004A552F">
        <w:rPr>
          <w:szCs w:val="24"/>
        </w:rPr>
        <w:t>.</w:t>
      </w:r>
      <w:r w:rsidR="00666F73" w:rsidRPr="004A552F">
        <w:rPr>
          <w:szCs w:val="24"/>
        </w:rPr>
        <w:t xml:space="preserve"> </w:t>
      </w:r>
      <w:r w:rsidRPr="004A552F">
        <w:rPr>
          <w:szCs w:val="24"/>
        </w:rPr>
        <w:t>Aruan</w:t>
      </w:r>
      <w:r w:rsidR="00666F73" w:rsidRPr="004A552F">
        <w:rPr>
          <w:szCs w:val="24"/>
        </w:rPr>
        <w:t>ded</w:t>
      </w:r>
      <w:r w:rsidRPr="004A552F">
        <w:rPr>
          <w:szCs w:val="24"/>
        </w:rPr>
        <w:t xml:space="preserve"> tuleb esitada eesti keeles, elektroonselt, digitaalselt allkirjastatuna lepingus märgitud hankija esindaja e-posti aadressile</w:t>
      </w:r>
      <w:r w:rsidRPr="004A552F">
        <w:rPr>
          <w:rFonts w:eastAsia="Arial Unicode MS"/>
          <w:szCs w:val="24"/>
        </w:rPr>
        <w:t>.</w:t>
      </w:r>
      <w:r w:rsidRPr="004A552F">
        <w:rPr>
          <w:szCs w:val="24"/>
        </w:rPr>
        <w:t xml:space="preserve"> </w:t>
      </w:r>
    </w:p>
    <w:p w14:paraId="25BAC610" w14:textId="318FA3EE" w:rsidR="00FD5762" w:rsidRPr="004A552F" w:rsidRDefault="00E90E63" w:rsidP="00794BCD">
      <w:pPr>
        <w:pStyle w:val="ListParagraph"/>
        <w:numPr>
          <w:ilvl w:val="1"/>
          <w:numId w:val="11"/>
        </w:numPr>
        <w:autoSpaceDE w:val="0"/>
        <w:autoSpaceDN w:val="0"/>
        <w:adjustRightInd w:val="0"/>
        <w:spacing w:line="312" w:lineRule="auto"/>
        <w:ind w:left="567" w:hanging="567"/>
        <w:jc w:val="both"/>
        <w:rPr>
          <w:szCs w:val="24"/>
        </w:rPr>
      </w:pPr>
      <w:r w:rsidRPr="004A552F">
        <w:rPr>
          <w:szCs w:val="24"/>
        </w:rPr>
        <w:t>Aruanded</w:t>
      </w:r>
      <w:r w:rsidR="00FD5762" w:rsidRPr="004A552F">
        <w:rPr>
          <w:szCs w:val="24"/>
        </w:rPr>
        <w:t xml:space="preserve"> peab sisaldama järg</w:t>
      </w:r>
      <w:r w:rsidR="00666F73" w:rsidRPr="004A552F">
        <w:rPr>
          <w:szCs w:val="24"/>
        </w:rPr>
        <w:t>misi</w:t>
      </w:r>
      <w:r w:rsidR="00FD5762" w:rsidRPr="004A552F">
        <w:rPr>
          <w:szCs w:val="24"/>
        </w:rPr>
        <w:t xml:space="preserve"> osi:</w:t>
      </w:r>
    </w:p>
    <w:p w14:paraId="142DDC37" w14:textId="3A885AB4" w:rsidR="00FD5762" w:rsidRPr="004A552F" w:rsidRDefault="00E90E63" w:rsidP="00794BCD">
      <w:pPr>
        <w:pStyle w:val="ListParagraph"/>
        <w:numPr>
          <w:ilvl w:val="2"/>
          <w:numId w:val="11"/>
        </w:numPr>
        <w:autoSpaceDE w:val="0"/>
        <w:autoSpaceDN w:val="0"/>
        <w:adjustRightInd w:val="0"/>
        <w:spacing w:line="312" w:lineRule="auto"/>
        <w:ind w:left="993" w:hanging="709"/>
        <w:jc w:val="both"/>
        <w:rPr>
          <w:szCs w:val="24"/>
        </w:rPr>
      </w:pPr>
      <w:r w:rsidRPr="004A552F">
        <w:rPr>
          <w:szCs w:val="24"/>
        </w:rPr>
        <w:t>L</w:t>
      </w:r>
      <w:r w:rsidR="00FD5762" w:rsidRPr="004A552F">
        <w:rPr>
          <w:szCs w:val="24"/>
        </w:rPr>
        <w:t>äbi</w:t>
      </w:r>
      <w:r w:rsidRPr="004A552F">
        <w:rPr>
          <w:szCs w:val="24"/>
        </w:rPr>
        <w:t xml:space="preserve"> </w:t>
      </w:r>
      <w:r w:rsidR="00FD5762" w:rsidRPr="004A552F">
        <w:rPr>
          <w:szCs w:val="24"/>
        </w:rPr>
        <w:t xml:space="preserve">viidud </w:t>
      </w:r>
      <w:r w:rsidR="00365370" w:rsidRPr="004A552F">
        <w:rPr>
          <w:szCs w:val="24"/>
        </w:rPr>
        <w:t>tegevusnädalate</w:t>
      </w:r>
      <w:r w:rsidRPr="004A552F">
        <w:rPr>
          <w:szCs w:val="24"/>
        </w:rPr>
        <w:t xml:space="preserve"> ülevaade (väljasõitude</w:t>
      </w:r>
      <w:r w:rsidR="00FD5762" w:rsidRPr="004A552F">
        <w:rPr>
          <w:szCs w:val="24"/>
        </w:rPr>
        <w:t xml:space="preserve"> </w:t>
      </w:r>
      <w:r w:rsidRPr="004A552F">
        <w:rPr>
          <w:szCs w:val="24"/>
        </w:rPr>
        <w:t xml:space="preserve">sihtkohad ja </w:t>
      </w:r>
      <w:r w:rsidR="00FD5762" w:rsidRPr="004A552F">
        <w:rPr>
          <w:szCs w:val="24"/>
        </w:rPr>
        <w:t>aeg</w:t>
      </w:r>
      <w:r w:rsidRPr="004A552F">
        <w:rPr>
          <w:szCs w:val="24"/>
        </w:rPr>
        <w:t>,</w:t>
      </w:r>
      <w:r w:rsidR="00666F73" w:rsidRPr="004A552F">
        <w:rPr>
          <w:szCs w:val="24"/>
        </w:rPr>
        <w:t xml:space="preserve"> kohapealne tegevus/programm,</w:t>
      </w:r>
      <w:r w:rsidRPr="004A552F">
        <w:rPr>
          <w:szCs w:val="24"/>
        </w:rPr>
        <w:t xml:space="preserve"> toitlustusasutused</w:t>
      </w:r>
      <w:r w:rsidR="00FD5762" w:rsidRPr="004A552F">
        <w:rPr>
          <w:szCs w:val="24"/>
        </w:rPr>
        <w:t>)</w:t>
      </w:r>
      <w:r w:rsidRPr="004A552F">
        <w:rPr>
          <w:szCs w:val="24"/>
        </w:rPr>
        <w:t xml:space="preserve">, sh </w:t>
      </w:r>
      <w:r w:rsidR="00FD5762" w:rsidRPr="004A552F">
        <w:rPr>
          <w:szCs w:val="24"/>
        </w:rPr>
        <w:t>muudatused võrreldes pakkumuses esitatuga;</w:t>
      </w:r>
    </w:p>
    <w:p w14:paraId="68D5F62B" w14:textId="077B49BE" w:rsidR="00FD5762" w:rsidRPr="004A552F" w:rsidRDefault="00E90E63" w:rsidP="00794BCD">
      <w:pPr>
        <w:pStyle w:val="ListParagraph"/>
        <w:numPr>
          <w:ilvl w:val="2"/>
          <w:numId w:val="11"/>
        </w:numPr>
        <w:autoSpaceDE w:val="0"/>
        <w:autoSpaceDN w:val="0"/>
        <w:adjustRightInd w:val="0"/>
        <w:spacing w:line="312" w:lineRule="auto"/>
        <w:ind w:left="993" w:hanging="709"/>
        <w:jc w:val="both"/>
        <w:rPr>
          <w:szCs w:val="24"/>
        </w:rPr>
      </w:pPr>
      <w:r w:rsidRPr="004A552F">
        <w:rPr>
          <w:szCs w:val="24"/>
        </w:rPr>
        <w:t>programmis</w:t>
      </w:r>
      <w:r w:rsidR="00FD5762" w:rsidRPr="004A552F">
        <w:rPr>
          <w:szCs w:val="24"/>
        </w:rPr>
        <w:t xml:space="preserve"> osale</w:t>
      </w:r>
      <w:r w:rsidRPr="004A552F">
        <w:rPr>
          <w:szCs w:val="24"/>
        </w:rPr>
        <w:t>nud</w:t>
      </w:r>
      <w:r w:rsidR="00FD5762" w:rsidRPr="004A552F">
        <w:rPr>
          <w:szCs w:val="24"/>
        </w:rPr>
        <w:t xml:space="preserve"> </w:t>
      </w:r>
      <w:r w:rsidRPr="004A552F">
        <w:rPr>
          <w:szCs w:val="24"/>
        </w:rPr>
        <w:t>laste/</w:t>
      </w:r>
      <w:r w:rsidR="00FD5762" w:rsidRPr="004A552F">
        <w:rPr>
          <w:szCs w:val="24"/>
        </w:rPr>
        <w:t>noorte nimekirjad</w:t>
      </w:r>
      <w:r w:rsidRPr="004A552F">
        <w:rPr>
          <w:szCs w:val="24"/>
        </w:rPr>
        <w:t xml:space="preserve"> (sh saatjad)</w:t>
      </w:r>
      <w:r w:rsidR="005C3A78" w:rsidRPr="004A552F">
        <w:rPr>
          <w:szCs w:val="24"/>
        </w:rPr>
        <w:t xml:space="preserve"> mõlema nädala kohta eraldi</w:t>
      </w:r>
      <w:r w:rsidR="00FD5762" w:rsidRPr="004A552F">
        <w:rPr>
          <w:szCs w:val="24"/>
        </w:rPr>
        <w:t>;</w:t>
      </w:r>
    </w:p>
    <w:p w14:paraId="1D27DBB4" w14:textId="59A3DF89" w:rsidR="00FD5762" w:rsidRPr="004A552F" w:rsidRDefault="00666F73" w:rsidP="00794BCD">
      <w:pPr>
        <w:pStyle w:val="ListParagraph"/>
        <w:numPr>
          <w:ilvl w:val="2"/>
          <w:numId w:val="11"/>
        </w:numPr>
        <w:spacing w:line="312" w:lineRule="auto"/>
        <w:ind w:left="993" w:hanging="709"/>
        <w:jc w:val="both"/>
        <w:rPr>
          <w:szCs w:val="24"/>
        </w:rPr>
      </w:pPr>
      <w:r w:rsidRPr="004A552F">
        <w:rPr>
          <w:szCs w:val="24"/>
        </w:rPr>
        <w:t xml:space="preserve">lõpparuandes </w:t>
      </w:r>
      <w:r w:rsidR="00E90E63" w:rsidRPr="004A552F">
        <w:rPr>
          <w:szCs w:val="24"/>
        </w:rPr>
        <w:t xml:space="preserve">lühike </w:t>
      </w:r>
      <w:r w:rsidR="00FD5762" w:rsidRPr="004A552F">
        <w:rPr>
          <w:szCs w:val="24"/>
        </w:rPr>
        <w:t xml:space="preserve">hinnang </w:t>
      </w:r>
      <w:r w:rsidR="00E90E63" w:rsidRPr="004A552F">
        <w:rPr>
          <w:szCs w:val="24"/>
        </w:rPr>
        <w:t>pakkumuse</w:t>
      </w:r>
      <w:r w:rsidR="00FD5762" w:rsidRPr="004A552F">
        <w:rPr>
          <w:szCs w:val="24"/>
        </w:rPr>
        <w:t xml:space="preserve"> eesmärkide saavutamisele ning lahendused tekkinud probleemidele;</w:t>
      </w:r>
      <w:r w:rsidR="00E90E63" w:rsidRPr="004A552F">
        <w:rPr>
          <w:szCs w:val="24"/>
        </w:rPr>
        <w:t xml:space="preserve"> soovi korral </w:t>
      </w:r>
      <w:r w:rsidR="00FD5762" w:rsidRPr="004A552F">
        <w:rPr>
          <w:szCs w:val="24"/>
        </w:rPr>
        <w:t>ettepanekud tulevikuks ja/või edasiste tegevuste vajaduse analüüs</w:t>
      </w:r>
      <w:r w:rsidR="00E90E63" w:rsidRPr="004A552F">
        <w:rPr>
          <w:szCs w:val="24"/>
        </w:rPr>
        <w:t>.</w:t>
      </w:r>
    </w:p>
    <w:p w14:paraId="1119ECDD" w14:textId="77777777" w:rsidR="00B36669" w:rsidRPr="004A552F" w:rsidRDefault="00B36669" w:rsidP="00B36669">
      <w:pPr>
        <w:spacing w:line="312" w:lineRule="auto"/>
        <w:ind w:left="284"/>
        <w:jc w:val="both"/>
        <w:rPr>
          <w:szCs w:val="24"/>
        </w:rPr>
      </w:pPr>
    </w:p>
    <w:p w14:paraId="3849C584" w14:textId="77777777" w:rsidR="000976D1" w:rsidRPr="004A552F" w:rsidRDefault="000976D1" w:rsidP="00794BCD">
      <w:pPr>
        <w:pStyle w:val="ListParagraph"/>
        <w:numPr>
          <w:ilvl w:val="0"/>
          <w:numId w:val="11"/>
        </w:numPr>
        <w:spacing w:line="312" w:lineRule="auto"/>
        <w:ind w:left="357" w:hanging="357"/>
        <w:jc w:val="both"/>
        <w:rPr>
          <w:b/>
          <w:bCs/>
          <w:szCs w:val="24"/>
        </w:rPr>
      </w:pPr>
      <w:r w:rsidRPr="004A552F">
        <w:rPr>
          <w:b/>
          <w:bCs/>
          <w:szCs w:val="24"/>
        </w:rPr>
        <w:t xml:space="preserve">Info lepingu sõlmimise ja maksetingimuste kohta </w:t>
      </w:r>
    </w:p>
    <w:p w14:paraId="09F1DE2E" w14:textId="045BFA36" w:rsidR="000976D1" w:rsidRPr="004A552F" w:rsidRDefault="000976D1" w:rsidP="00794BCD">
      <w:pPr>
        <w:pStyle w:val="ListParagraph"/>
        <w:numPr>
          <w:ilvl w:val="1"/>
          <w:numId w:val="11"/>
        </w:numPr>
        <w:spacing w:line="312" w:lineRule="auto"/>
        <w:ind w:left="357" w:hanging="357"/>
        <w:jc w:val="both"/>
        <w:rPr>
          <w:szCs w:val="24"/>
        </w:rPr>
      </w:pPr>
      <w:r w:rsidRPr="004A552F">
        <w:rPr>
          <w:szCs w:val="24"/>
        </w:rPr>
        <w:t xml:space="preserve">Edukaks tunnistatud pakkujaga sõlmib Integratsiooni Sihtasutus kirjaliku lepingu kahe </w:t>
      </w:r>
      <w:r w:rsidR="00365370" w:rsidRPr="004A552F">
        <w:rPr>
          <w:szCs w:val="24"/>
        </w:rPr>
        <w:t>tegevus</w:t>
      </w:r>
      <w:r w:rsidRPr="004A552F">
        <w:rPr>
          <w:szCs w:val="24"/>
        </w:rPr>
        <w:t>nädala korraldamiseks. Lepingu täitmine tugineb poolte tihedal koostööl, toimuma peab jooksev ja sujuv infovahetus.</w:t>
      </w:r>
    </w:p>
    <w:p w14:paraId="35FD8013" w14:textId="1EE53B1E" w:rsidR="000976D1" w:rsidRPr="004A552F" w:rsidRDefault="000976D1" w:rsidP="00794BCD">
      <w:pPr>
        <w:pStyle w:val="ListParagraph"/>
        <w:numPr>
          <w:ilvl w:val="1"/>
          <w:numId w:val="11"/>
        </w:numPr>
        <w:spacing w:line="312" w:lineRule="auto"/>
        <w:ind w:left="357" w:hanging="357"/>
        <w:jc w:val="both"/>
        <w:rPr>
          <w:szCs w:val="24"/>
        </w:rPr>
      </w:pPr>
      <w:r w:rsidRPr="004A552F">
        <w:rPr>
          <w:szCs w:val="24"/>
        </w:rPr>
        <w:t xml:space="preserve"> Sihtasutus ei kasuta arveldamises ettemaksu. </w:t>
      </w:r>
    </w:p>
    <w:p w14:paraId="3BC92F5B" w14:textId="02A4473E" w:rsidR="000976D1" w:rsidRDefault="000976D1" w:rsidP="00794BCD">
      <w:pPr>
        <w:pStyle w:val="ListParagraph"/>
        <w:numPr>
          <w:ilvl w:val="1"/>
          <w:numId w:val="11"/>
        </w:numPr>
        <w:spacing w:line="312" w:lineRule="auto"/>
        <w:ind w:left="357" w:hanging="357"/>
        <w:jc w:val="both"/>
        <w:rPr>
          <w:szCs w:val="24"/>
        </w:rPr>
      </w:pPr>
      <w:r w:rsidRPr="004A552F">
        <w:rPr>
          <w:szCs w:val="24"/>
        </w:rPr>
        <w:t xml:space="preserve">Pärast allkirjastatud lõpparuande esitamist (hiljemalt </w:t>
      </w:r>
      <w:r w:rsidR="005A55FE">
        <w:rPr>
          <w:szCs w:val="24"/>
        </w:rPr>
        <w:t>17</w:t>
      </w:r>
      <w:r w:rsidRPr="004A552F">
        <w:rPr>
          <w:szCs w:val="24"/>
        </w:rPr>
        <w:t>.0</w:t>
      </w:r>
      <w:r w:rsidR="005A55FE">
        <w:rPr>
          <w:szCs w:val="24"/>
        </w:rPr>
        <w:t>8</w:t>
      </w:r>
      <w:r w:rsidRPr="004A552F">
        <w:rPr>
          <w:szCs w:val="24"/>
        </w:rPr>
        <w:t>.202</w:t>
      </w:r>
      <w:r w:rsidR="005A55FE">
        <w:rPr>
          <w:szCs w:val="24"/>
        </w:rPr>
        <w:t>6</w:t>
      </w:r>
      <w:r w:rsidRPr="004A552F">
        <w:rPr>
          <w:szCs w:val="24"/>
        </w:rPr>
        <w:t xml:space="preserve">) ja Sihtasutuse poolt kinnitamist ning töö üleandmise-vastuvõtmise akti allkirjastamist mõlema osapoole poolt kuulub  e-arve alusel </w:t>
      </w:r>
      <w:r w:rsidR="005A55FE" w:rsidRPr="005A55FE">
        <w:rPr>
          <w:szCs w:val="24"/>
        </w:rPr>
        <w:t>tasumisele 100% lepingu maksumusest.</w:t>
      </w:r>
    </w:p>
    <w:p w14:paraId="6CE1CF07" w14:textId="77777777" w:rsidR="004A552F" w:rsidRPr="004A552F" w:rsidRDefault="004A552F" w:rsidP="004A552F">
      <w:pPr>
        <w:pStyle w:val="ListParagraph"/>
        <w:spacing w:line="312" w:lineRule="auto"/>
        <w:ind w:left="357"/>
        <w:jc w:val="both"/>
        <w:rPr>
          <w:szCs w:val="24"/>
        </w:rPr>
      </w:pPr>
    </w:p>
    <w:p w14:paraId="01BE059C" w14:textId="18D8F838" w:rsidR="00FD5762" w:rsidRPr="004A552F" w:rsidRDefault="00E90E63" w:rsidP="00794BCD">
      <w:pPr>
        <w:pStyle w:val="ListParagraph"/>
        <w:numPr>
          <w:ilvl w:val="0"/>
          <w:numId w:val="11"/>
        </w:numPr>
        <w:overflowPunct w:val="0"/>
        <w:autoSpaceDE w:val="0"/>
        <w:autoSpaceDN w:val="0"/>
        <w:adjustRightInd w:val="0"/>
        <w:spacing w:line="312" w:lineRule="auto"/>
        <w:ind w:left="567" w:hanging="567"/>
        <w:jc w:val="both"/>
        <w:textAlignment w:val="baseline"/>
        <w:rPr>
          <w:b/>
          <w:szCs w:val="24"/>
        </w:rPr>
      </w:pPr>
      <w:r w:rsidRPr="004A552F">
        <w:rPr>
          <w:b/>
          <w:szCs w:val="24"/>
        </w:rPr>
        <w:t>Järelevalve teostamine</w:t>
      </w:r>
    </w:p>
    <w:p w14:paraId="35F65242" w14:textId="3026DE0C" w:rsidR="00377CDF" w:rsidRPr="004A552F" w:rsidRDefault="00E90E63" w:rsidP="00794BCD">
      <w:pPr>
        <w:overflowPunct w:val="0"/>
        <w:autoSpaceDE w:val="0"/>
        <w:autoSpaceDN w:val="0"/>
        <w:adjustRightInd w:val="0"/>
        <w:spacing w:line="312" w:lineRule="auto"/>
        <w:jc w:val="both"/>
        <w:textAlignment w:val="baseline"/>
        <w:rPr>
          <w:szCs w:val="24"/>
        </w:rPr>
      </w:pPr>
      <w:r w:rsidRPr="004A552F">
        <w:rPr>
          <w:szCs w:val="24"/>
        </w:rPr>
        <w:t>L</w:t>
      </w:r>
      <w:r w:rsidR="00FD5762" w:rsidRPr="004A552F">
        <w:rPr>
          <w:szCs w:val="24"/>
        </w:rPr>
        <w:t xml:space="preserve">epingu eesmärkide saavutamise järelevalve teostamine on hankija ülesanne. Hankija esindaja ja teised hankija volitatud isikud võivad külastada </w:t>
      </w:r>
      <w:r w:rsidRPr="004A552F">
        <w:rPr>
          <w:szCs w:val="24"/>
        </w:rPr>
        <w:t>programmi sihtkohti</w:t>
      </w:r>
      <w:r w:rsidR="00FD5762" w:rsidRPr="004A552F">
        <w:rPr>
          <w:szCs w:val="24"/>
        </w:rPr>
        <w:t>.</w:t>
      </w:r>
    </w:p>
    <w:p w14:paraId="45629BC2" w14:textId="42F49B61" w:rsidR="00B20E7C" w:rsidRPr="004A552F" w:rsidRDefault="00B20E7C" w:rsidP="00794BCD">
      <w:pPr>
        <w:spacing w:after="120" w:line="312" w:lineRule="auto"/>
        <w:jc w:val="both"/>
        <w:rPr>
          <w:szCs w:val="24"/>
        </w:rPr>
      </w:pPr>
    </w:p>
    <w:p w14:paraId="6077EDFC" w14:textId="1A762410" w:rsidR="00B20E7C" w:rsidRDefault="00B20E7C" w:rsidP="00B36669">
      <w:pPr>
        <w:pStyle w:val="ListParagraph"/>
        <w:spacing w:after="120" w:line="312" w:lineRule="auto"/>
        <w:ind w:left="0"/>
        <w:jc w:val="both"/>
        <w:rPr>
          <w:szCs w:val="24"/>
        </w:rPr>
      </w:pPr>
      <w:r w:rsidRPr="004A552F">
        <w:rPr>
          <w:szCs w:val="24"/>
        </w:rPr>
        <w:lastRenderedPageBreak/>
        <w:t xml:space="preserve">Lisa 1 </w:t>
      </w:r>
      <w:r w:rsidR="009C345F">
        <w:rPr>
          <w:szCs w:val="24"/>
        </w:rPr>
        <w:t>-</w:t>
      </w:r>
      <w:r w:rsidRPr="004A552F">
        <w:rPr>
          <w:szCs w:val="24"/>
        </w:rPr>
        <w:t xml:space="preserve"> </w:t>
      </w:r>
      <w:r w:rsidR="00365370" w:rsidRPr="004A552F">
        <w:rPr>
          <w:szCs w:val="24"/>
        </w:rPr>
        <w:t>suve</w:t>
      </w:r>
      <w:r w:rsidRPr="004A552F">
        <w:rPr>
          <w:szCs w:val="24"/>
        </w:rPr>
        <w:t>programmi</w:t>
      </w:r>
      <w:r w:rsidR="00641221">
        <w:rPr>
          <w:szCs w:val="24"/>
        </w:rPr>
        <w:t>-tegevusnädalate programm</w:t>
      </w:r>
    </w:p>
    <w:p w14:paraId="4268E47E" w14:textId="36CE9B82" w:rsidR="009C345F" w:rsidRPr="004A552F" w:rsidRDefault="009C345F" w:rsidP="00B36669">
      <w:pPr>
        <w:pStyle w:val="ListParagraph"/>
        <w:spacing w:after="120" w:line="312" w:lineRule="auto"/>
        <w:ind w:left="0"/>
        <w:jc w:val="both"/>
        <w:rPr>
          <w:szCs w:val="24"/>
        </w:rPr>
      </w:pPr>
      <w:r>
        <w:rPr>
          <w:szCs w:val="24"/>
        </w:rPr>
        <w:t xml:space="preserve">Lisa 2 – </w:t>
      </w:r>
      <w:r w:rsidR="00982791">
        <w:rPr>
          <w:szCs w:val="24"/>
        </w:rPr>
        <w:t>pakkumuskutse lepingutingimused</w:t>
      </w:r>
    </w:p>
    <w:p w14:paraId="7EAF59F3" w14:textId="77777777" w:rsidR="004A552F" w:rsidRPr="004A552F" w:rsidRDefault="004A552F">
      <w:pPr>
        <w:pStyle w:val="ListParagraph"/>
        <w:spacing w:after="120" w:line="312" w:lineRule="auto"/>
        <w:ind w:left="0"/>
        <w:jc w:val="both"/>
        <w:rPr>
          <w:szCs w:val="24"/>
        </w:rPr>
      </w:pPr>
    </w:p>
    <w:sectPr w:rsidR="004A552F" w:rsidRPr="004A552F" w:rsidSect="004A552F">
      <w:footerReference w:type="default" r:id="rId11"/>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191C" w14:textId="77777777" w:rsidR="00D8188B" w:rsidRDefault="00D8188B" w:rsidP="00FD5762">
      <w:r>
        <w:separator/>
      </w:r>
    </w:p>
  </w:endnote>
  <w:endnote w:type="continuationSeparator" w:id="0">
    <w:p w14:paraId="05A48215" w14:textId="77777777" w:rsidR="00D8188B" w:rsidRDefault="00D8188B" w:rsidP="00FD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878422"/>
      <w:docPartObj>
        <w:docPartGallery w:val="Page Numbers (Bottom of Page)"/>
        <w:docPartUnique/>
      </w:docPartObj>
    </w:sdtPr>
    <w:sdtEndPr/>
    <w:sdtContent>
      <w:p w14:paraId="40170EEF" w14:textId="7B1F9C78" w:rsidR="00CD0B45" w:rsidRDefault="00CD0B45">
        <w:pPr>
          <w:pStyle w:val="Footer"/>
          <w:jc w:val="right"/>
        </w:pPr>
        <w:r>
          <w:fldChar w:fldCharType="begin"/>
        </w:r>
        <w:r>
          <w:instrText>PAGE   \* MERGEFORMAT</w:instrText>
        </w:r>
        <w:r>
          <w:fldChar w:fldCharType="separate"/>
        </w:r>
        <w:r>
          <w:t>2</w:t>
        </w:r>
        <w:r>
          <w:fldChar w:fldCharType="end"/>
        </w:r>
      </w:p>
    </w:sdtContent>
  </w:sdt>
  <w:p w14:paraId="00FA4033" w14:textId="77777777" w:rsidR="00E90E63" w:rsidRDefault="00E90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C049" w14:textId="77777777" w:rsidR="00D8188B" w:rsidRDefault="00D8188B" w:rsidP="00FD5762">
      <w:r>
        <w:separator/>
      </w:r>
    </w:p>
  </w:footnote>
  <w:footnote w:type="continuationSeparator" w:id="0">
    <w:p w14:paraId="07C6A11B" w14:textId="77777777" w:rsidR="00D8188B" w:rsidRDefault="00D8188B" w:rsidP="00FD5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FB1"/>
    <w:multiLevelType w:val="multilevel"/>
    <w:tmpl w:val="09460FE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59D0D38"/>
    <w:multiLevelType w:val="hybridMultilevel"/>
    <w:tmpl w:val="97368F30"/>
    <w:lvl w:ilvl="0" w:tplc="BC62A56C">
      <w:start w:val="1"/>
      <w:numFmt w:val="decimal"/>
      <w:lvlText w:val="2.1.%1."/>
      <w:lvlJc w:val="left"/>
      <w:pPr>
        <w:ind w:left="360" w:hanging="360"/>
      </w:pPr>
      <w:rPr>
        <w:rFonts w:hint="default"/>
      </w:r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2" w15:restartNumberingAfterBreak="0">
    <w:nsid w:val="08056744"/>
    <w:multiLevelType w:val="hybridMultilevel"/>
    <w:tmpl w:val="7F2C1DEA"/>
    <w:lvl w:ilvl="0" w:tplc="4FBAF70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52502B"/>
    <w:multiLevelType w:val="multilevel"/>
    <w:tmpl w:val="C4B274DE"/>
    <w:lvl w:ilvl="0">
      <w:start w:val="1"/>
      <w:numFmt w:val="decimal"/>
      <w:lvlText w:val="%1."/>
      <w:lvlJc w:val="left"/>
      <w:pPr>
        <w:ind w:left="720" w:hanging="360"/>
      </w:pPr>
      <w:rPr>
        <w:rFonts w:hint="default"/>
      </w:rPr>
    </w:lvl>
    <w:lvl w:ilvl="1">
      <w:start w:val="2"/>
      <w:numFmt w:val="decimal"/>
      <w:isLgl/>
      <w:lvlText w:val="%1.%2"/>
      <w:lvlJc w:val="left"/>
      <w:pPr>
        <w:ind w:left="1160" w:hanging="800"/>
      </w:pPr>
      <w:rPr>
        <w:rFonts w:hint="default"/>
      </w:rPr>
    </w:lvl>
    <w:lvl w:ilvl="2">
      <w:start w:val="2"/>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F734E7"/>
    <w:multiLevelType w:val="hybridMultilevel"/>
    <w:tmpl w:val="8A50BFE0"/>
    <w:lvl w:ilvl="0" w:tplc="2CC4A154">
      <w:start w:val="1"/>
      <w:numFmt w:val="lowerLetter"/>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5" w15:restartNumberingAfterBreak="0">
    <w:nsid w:val="192B4191"/>
    <w:multiLevelType w:val="multilevel"/>
    <w:tmpl w:val="42983B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7E3092"/>
    <w:multiLevelType w:val="hybridMultilevel"/>
    <w:tmpl w:val="0DE463CA"/>
    <w:lvl w:ilvl="0" w:tplc="E0FA5108">
      <w:start w:val="1"/>
      <w:numFmt w:val="decimal"/>
      <w:lvlText w:val="6.%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50F7691"/>
    <w:multiLevelType w:val="multilevel"/>
    <w:tmpl w:val="DF4E47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61D7A"/>
    <w:multiLevelType w:val="multilevel"/>
    <w:tmpl w:val="A7FE466A"/>
    <w:lvl w:ilvl="0">
      <w:start w:val="1"/>
      <w:numFmt w:val="decimal"/>
      <w:lvlText w:val="%1."/>
      <w:lvlJc w:val="left"/>
      <w:pPr>
        <w:ind w:left="1080" w:hanging="360"/>
      </w:pPr>
      <w:rPr>
        <w:rFonts w:cs="Times New Roman" w:hint="default"/>
        <w:b/>
        <w:i w:val="0"/>
      </w:rPr>
    </w:lvl>
    <w:lvl w:ilvl="1">
      <w:start w:val="2"/>
      <w:numFmt w:val="decimal"/>
      <w:lvlText w:val="%2."/>
      <w:lvlJc w:val="left"/>
      <w:pPr>
        <w:ind w:left="1800" w:hanging="360"/>
      </w:pPr>
      <w:rPr>
        <w:rFonts w:cs="Times New Roman"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 w15:restartNumberingAfterBreak="0">
    <w:nsid w:val="327A384A"/>
    <w:multiLevelType w:val="multilevel"/>
    <w:tmpl w:val="A7DE7EF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76728D3"/>
    <w:multiLevelType w:val="hybridMultilevel"/>
    <w:tmpl w:val="A8A08218"/>
    <w:lvl w:ilvl="0" w:tplc="7B8AC6E4">
      <w:start w:val="2"/>
      <w:numFmt w:val="bullet"/>
      <w:lvlText w:val="-"/>
      <w:lvlJc w:val="left"/>
      <w:pPr>
        <w:ind w:left="1800" w:hanging="360"/>
      </w:pPr>
      <w:rPr>
        <w:rFonts w:ascii="Arial Narrow" w:eastAsia="Times New Roman" w:hAnsi="Arial Narrow" w:cs="Times New Roman"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2E2279D"/>
    <w:multiLevelType w:val="hybridMultilevel"/>
    <w:tmpl w:val="FE909F48"/>
    <w:lvl w:ilvl="0" w:tplc="99AA89AE">
      <w:start w:val="9"/>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09E712D"/>
    <w:multiLevelType w:val="hybridMultilevel"/>
    <w:tmpl w:val="5E44BC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240A20"/>
    <w:multiLevelType w:val="hybridMultilevel"/>
    <w:tmpl w:val="56E06444"/>
    <w:lvl w:ilvl="0" w:tplc="3C6A3672">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27203E7"/>
    <w:multiLevelType w:val="hybridMultilevel"/>
    <w:tmpl w:val="EE4ECDD4"/>
    <w:lvl w:ilvl="0" w:tplc="563A5BAA">
      <w:start w:val="1"/>
      <w:numFmt w:val="bullet"/>
      <w:lvlText w:val="-"/>
      <w:lvlJc w:val="left"/>
      <w:pPr>
        <w:ind w:left="1077" w:hanging="360"/>
      </w:pPr>
      <w:rPr>
        <w:rFonts w:ascii="Aptos" w:eastAsiaTheme="minorHAnsi" w:hAnsi="Aptos" w:cstheme="minorBidi" w:hint="default"/>
      </w:rPr>
    </w:lvl>
    <w:lvl w:ilvl="1" w:tplc="04250003">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15" w15:restartNumberingAfterBreak="0">
    <w:nsid w:val="6F944937"/>
    <w:multiLevelType w:val="hybridMultilevel"/>
    <w:tmpl w:val="040A74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7524F22"/>
    <w:multiLevelType w:val="multilevel"/>
    <w:tmpl w:val="5CC2FE80"/>
    <w:lvl w:ilvl="0">
      <w:start w:val="1"/>
      <w:numFmt w:val="decimal"/>
      <w:lvlText w:val="%1."/>
      <w:lvlJc w:val="left"/>
      <w:pPr>
        <w:tabs>
          <w:tab w:val="num" w:pos="567"/>
        </w:tabs>
        <w:ind w:left="0" w:firstLine="0"/>
      </w:pPr>
      <w:rPr>
        <w:rFonts w:ascii="Times New Roman" w:hAnsi="Times New Roman" w:cs="Times New Roman" w:hint="default"/>
        <w:b/>
        <w:i w:val="0"/>
        <w:sz w:val="24"/>
      </w:rPr>
    </w:lvl>
    <w:lvl w:ilvl="1">
      <w:start w:val="1"/>
      <w:numFmt w:val="decimal"/>
      <w:lvlRestart w:val="0"/>
      <w:isLgl/>
      <w:lvlText w:val="%1.%2."/>
      <w:lvlJc w:val="left"/>
      <w:pPr>
        <w:tabs>
          <w:tab w:val="num" w:pos="1017"/>
        </w:tabs>
        <w:ind w:left="1017" w:hanging="567"/>
      </w:pPr>
      <w:rPr>
        <w:rFonts w:cs="Times New Roman" w:hint="default"/>
      </w:rPr>
    </w:lvl>
    <w:lvl w:ilvl="2">
      <w:start w:val="1"/>
      <w:numFmt w:val="decimal"/>
      <w:lvlText w:val="%1.%2.%3."/>
      <w:lvlJc w:val="left"/>
      <w:pPr>
        <w:tabs>
          <w:tab w:val="num" w:pos="2223"/>
        </w:tabs>
        <w:ind w:left="1310"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7" w15:restartNumberingAfterBreak="0">
    <w:nsid w:val="7A241964"/>
    <w:multiLevelType w:val="hybridMultilevel"/>
    <w:tmpl w:val="82DEE6B4"/>
    <w:lvl w:ilvl="0" w:tplc="C8C8379E">
      <w:start w:val="1"/>
      <w:numFmt w:val="decimal"/>
      <w:lvlText w:val="4.%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03172849">
    <w:abstractNumId w:val="16"/>
  </w:num>
  <w:num w:numId="2" w16cid:durableId="1540165792">
    <w:abstractNumId w:val="8"/>
  </w:num>
  <w:num w:numId="3" w16cid:durableId="1143233058">
    <w:abstractNumId w:val="11"/>
  </w:num>
  <w:num w:numId="4" w16cid:durableId="176163528">
    <w:abstractNumId w:val="3"/>
  </w:num>
  <w:num w:numId="5" w16cid:durableId="643125389">
    <w:abstractNumId w:val="6"/>
  </w:num>
  <w:num w:numId="6" w16cid:durableId="513109067">
    <w:abstractNumId w:val="5"/>
  </w:num>
  <w:num w:numId="7" w16cid:durableId="852764277">
    <w:abstractNumId w:val="13"/>
  </w:num>
  <w:num w:numId="8" w16cid:durableId="1901943443">
    <w:abstractNumId w:val="2"/>
  </w:num>
  <w:num w:numId="9" w16cid:durableId="206454104">
    <w:abstractNumId w:val="1"/>
  </w:num>
  <w:num w:numId="10" w16cid:durableId="300041832">
    <w:abstractNumId w:val="17"/>
  </w:num>
  <w:num w:numId="11" w16cid:durableId="401173283">
    <w:abstractNumId w:val="0"/>
  </w:num>
  <w:num w:numId="12" w16cid:durableId="1780179828">
    <w:abstractNumId w:val="12"/>
  </w:num>
  <w:num w:numId="13" w16cid:durableId="1329600001">
    <w:abstractNumId w:val="10"/>
  </w:num>
  <w:num w:numId="14" w16cid:durableId="906188546">
    <w:abstractNumId w:val="7"/>
  </w:num>
  <w:num w:numId="15" w16cid:durableId="573249067">
    <w:abstractNumId w:val="4"/>
  </w:num>
  <w:num w:numId="16" w16cid:durableId="1320572390">
    <w:abstractNumId w:val="14"/>
  </w:num>
  <w:num w:numId="17" w16cid:durableId="928736899">
    <w:abstractNumId w:val="9"/>
  </w:num>
  <w:num w:numId="18" w16cid:durableId="498927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62"/>
    <w:rsid w:val="0004046B"/>
    <w:rsid w:val="000873D5"/>
    <w:rsid w:val="000976D1"/>
    <w:rsid w:val="00097EA5"/>
    <w:rsid w:val="000C6142"/>
    <w:rsid w:val="0011486D"/>
    <w:rsid w:val="00166414"/>
    <w:rsid w:val="00195C71"/>
    <w:rsid w:val="001D5A3B"/>
    <w:rsid w:val="001F09F3"/>
    <w:rsid w:val="00221E82"/>
    <w:rsid w:val="002A618A"/>
    <w:rsid w:val="002C3C30"/>
    <w:rsid w:val="002C75B1"/>
    <w:rsid w:val="003251C8"/>
    <w:rsid w:val="00340133"/>
    <w:rsid w:val="00363A32"/>
    <w:rsid w:val="00365370"/>
    <w:rsid w:val="00370C2B"/>
    <w:rsid w:val="003740F1"/>
    <w:rsid w:val="00377CDF"/>
    <w:rsid w:val="00380A83"/>
    <w:rsid w:val="00385F4E"/>
    <w:rsid w:val="00394354"/>
    <w:rsid w:val="00394C24"/>
    <w:rsid w:val="003B005D"/>
    <w:rsid w:val="003B27CA"/>
    <w:rsid w:val="003C4F64"/>
    <w:rsid w:val="00483499"/>
    <w:rsid w:val="004A552F"/>
    <w:rsid w:val="005075ED"/>
    <w:rsid w:val="0051095F"/>
    <w:rsid w:val="00522F66"/>
    <w:rsid w:val="005951F8"/>
    <w:rsid w:val="005A557B"/>
    <w:rsid w:val="005A55FE"/>
    <w:rsid w:val="005C3A78"/>
    <w:rsid w:val="005F1C30"/>
    <w:rsid w:val="006163F2"/>
    <w:rsid w:val="00641221"/>
    <w:rsid w:val="00666F73"/>
    <w:rsid w:val="006F21D2"/>
    <w:rsid w:val="00744AE4"/>
    <w:rsid w:val="00794BCD"/>
    <w:rsid w:val="007D41DF"/>
    <w:rsid w:val="007F042E"/>
    <w:rsid w:val="00805ECA"/>
    <w:rsid w:val="00837DC6"/>
    <w:rsid w:val="00874DF2"/>
    <w:rsid w:val="008A5A28"/>
    <w:rsid w:val="008B446C"/>
    <w:rsid w:val="008C4A36"/>
    <w:rsid w:val="008C524C"/>
    <w:rsid w:val="008E0459"/>
    <w:rsid w:val="008E6ECF"/>
    <w:rsid w:val="00916216"/>
    <w:rsid w:val="00934376"/>
    <w:rsid w:val="00982791"/>
    <w:rsid w:val="0098714E"/>
    <w:rsid w:val="009C345F"/>
    <w:rsid w:val="009D5659"/>
    <w:rsid w:val="00A213B3"/>
    <w:rsid w:val="00A43716"/>
    <w:rsid w:val="00AA0B0C"/>
    <w:rsid w:val="00AB2709"/>
    <w:rsid w:val="00B20E7C"/>
    <w:rsid w:val="00B36669"/>
    <w:rsid w:val="00B56496"/>
    <w:rsid w:val="00B71DBE"/>
    <w:rsid w:val="00BB528F"/>
    <w:rsid w:val="00BD7FB6"/>
    <w:rsid w:val="00BE738A"/>
    <w:rsid w:val="00C0779D"/>
    <w:rsid w:val="00C754A8"/>
    <w:rsid w:val="00C91B45"/>
    <w:rsid w:val="00C92012"/>
    <w:rsid w:val="00CD0B45"/>
    <w:rsid w:val="00CD2AF6"/>
    <w:rsid w:val="00D35535"/>
    <w:rsid w:val="00D75473"/>
    <w:rsid w:val="00D8188B"/>
    <w:rsid w:val="00D82997"/>
    <w:rsid w:val="00DA13F2"/>
    <w:rsid w:val="00DB63E9"/>
    <w:rsid w:val="00DE32CA"/>
    <w:rsid w:val="00DF5DF6"/>
    <w:rsid w:val="00E13FE8"/>
    <w:rsid w:val="00E6385F"/>
    <w:rsid w:val="00E90761"/>
    <w:rsid w:val="00E90E63"/>
    <w:rsid w:val="00E931C1"/>
    <w:rsid w:val="00E97EF8"/>
    <w:rsid w:val="00EE0353"/>
    <w:rsid w:val="00F672CB"/>
    <w:rsid w:val="00FD57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E675"/>
  <w15:chartTrackingRefBased/>
  <w15:docId w15:val="{C8C2C749-399B-4165-9AFA-09CAC62E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62"/>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basedOn w:val="Normal"/>
    <w:next w:val="Normal"/>
    <w:link w:val="Heading1Char"/>
    <w:uiPriority w:val="99"/>
    <w:qFormat/>
    <w:rsid w:val="00FD5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5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D5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5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762"/>
    <w:rPr>
      <w:rFonts w:eastAsiaTheme="majorEastAsia" w:cstheme="majorBidi"/>
      <w:color w:val="272727" w:themeColor="text1" w:themeTint="D8"/>
    </w:rPr>
  </w:style>
  <w:style w:type="paragraph" w:styleId="Title">
    <w:name w:val="Title"/>
    <w:basedOn w:val="Normal"/>
    <w:next w:val="Normal"/>
    <w:link w:val="TitleChar"/>
    <w:uiPriority w:val="10"/>
    <w:qFormat/>
    <w:rsid w:val="00FD5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762"/>
    <w:pPr>
      <w:spacing w:before="160"/>
      <w:jc w:val="center"/>
    </w:pPr>
    <w:rPr>
      <w:i/>
      <w:iCs/>
      <w:color w:val="404040" w:themeColor="text1" w:themeTint="BF"/>
    </w:rPr>
  </w:style>
  <w:style w:type="character" w:customStyle="1" w:styleId="QuoteChar">
    <w:name w:val="Quote Char"/>
    <w:basedOn w:val="DefaultParagraphFont"/>
    <w:link w:val="Quote"/>
    <w:uiPriority w:val="29"/>
    <w:rsid w:val="00FD5762"/>
    <w:rPr>
      <w:i/>
      <w:iCs/>
      <w:color w:val="404040" w:themeColor="text1" w:themeTint="BF"/>
    </w:rPr>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FD5762"/>
    <w:pPr>
      <w:ind w:left="720"/>
      <w:contextualSpacing/>
    </w:pPr>
  </w:style>
  <w:style w:type="character" w:styleId="IntenseEmphasis">
    <w:name w:val="Intense Emphasis"/>
    <w:basedOn w:val="DefaultParagraphFont"/>
    <w:uiPriority w:val="21"/>
    <w:qFormat/>
    <w:rsid w:val="00FD5762"/>
    <w:rPr>
      <w:i/>
      <w:iCs/>
      <w:color w:val="0F4761" w:themeColor="accent1" w:themeShade="BF"/>
    </w:rPr>
  </w:style>
  <w:style w:type="paragraph" w:styleId="IntenseQuote">
    <w:name w:val="Intense Quote"/>
    <w:basedOn w:val="Normal"/>
    <w:next w:val="Normal"/>
    <w:link w:val="IntenseQuoteChar"/>
    <w:uiPriority w:val="30"/>
    <w:qFormat/>
    <w:rsid w:val="00FD5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762"/>
    <w:rPr>
      <w:i/>
      <w:iCs/>
      <w:color w:val="0F4761" w:themeColor="accent1" w:themeShade="BF"/>
    </w:rPr>
  </w:style>
  <w:style w:type="character" w:styleId="IntenseReference">
    <w:name w:val="Intense Reference"/>
    <w:basedOn w:val="DefaultParagraphFont"/>
    <w:uiPriority w:val="32"/>
    <w:qFormat/>
    <w:rsid w:val="00FD5762"/>
    <w:rPr>
      <w:b/>
      <w:bCs/>
      <w:smallCaps/>
      <w:color w:val="0F4761" w:themeColor="accent1" w:themeShade="BF"/>
      <w:spacing w:val="5"/>
    </w:rPr>
  </w:style>
  <w:style w:type="character" w:styleId="Hyperlink">
    <w:name w:val="Hyperlink"/>
    <w:uiPriority w:val="99"/>
    <w:rsid w:val="00FD5762"/>
    <w:rPr>
      <w:rFonts w:cs="Times New Roman"/>
      <w:color w:val="0000FF"/>
      <w:u w:val="single"/>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link w:val="FootnoteText"/>
    <w:uiPriority w:val="99"/>
    <w:qFormat/>
    <w:locked/>
    <w:rsid w:val="00FD5762"/>
    <w:rPr>
      <w:rFonts w:ascii="Times New Roman" w:hAnsi="Times New Roman"/>
      <w:sz w:val="20"/>
      <w:lang w:val="fr-FR"/>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qFormat/>
    <w:rsid w:val="00FD5762"/>
    <w:pPr>
      <w:suppressAutoHyphens w:val="0"/>
    </w:pPr>
    <w:rPr>
      <w:rFonts w:eastAsiaTheme="minorHAnsi" w:cstheme="minorBidi"/>
      <w:kern w:val="2"/>
      <w:sz w:val="20"/>
      <w:szCs w:val="22"/>
      <w:lang w:val="fr-FR" w:eastAsia="en-US"/>
      <w14:ligatures w14:val="standardContextual"/>
    </w:rPr>
  </w:style>
  <w:style w:type="character" w:customStyle="1" w:styleId="AllmrkusetekstMrk1">
    <w:name w:val="Allmärkuse tekst Märk1"/>
    <w:basedOn w:val="DefaultParagraphFont"/>
    <w:uiPriority w:val="99"/>
    <w:semiHidden/>
    <w:rsid w:val="00FD5762"/>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FD5762"/>
    <w:rPr>
      <w:vertAlign w:val="superscript"/>
    </w:r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FD5762"/>
  </w:style>
  <w:style w:type="paragraph" w:customStyle="1" w:styleId="Text1">
    <w:name w:val="Text 1"/>
    <w:basedOn w:val="Normal"/>
    <w:rsid w:val="00FD5762"/>
    <w:pPr>
      <w:suppressAutoHyphens w:val="0"/>
      <w:spacing w:after="240"/>
      <w:ind w:left="482"/>
      <w:jc w:val="both"/>
    </w:pPr>
    <w:rPr>
      <w:szCs w:val="24"/>
      <w:lang w:val="en-GB" w:eastAsia="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FD5762"/>
    <w:pPr>
      <w:suppressAutoHyphens w:val="0"/>
      <w:spacing w:before="24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character" w:styleId="FollowedHyperlink">
    <w:name w:val="FollowedHyperlink"/>
    <w:basedOn w:val="DefaultParagraphFont"/>
    <w:uiPriority w:val="99"/>
    <w:semiHidden/>
    <w:unhideWhenUsed/>
    <w:rsid w:val="008E6ECF"/>
    <w:rPr>
      <w:color w:val="96607D" w:themeColor="followedHyperlink"/>
      <w:u w:val="single"/>
    </w:rPr>
  </w:style>
  <w:style w:type="paragraph" w:styleId="Header">
    <w:name w:val="header"/>
    <w:basedOn w:val="Normal"/>
    <w:link w:val="HeaderChar"/>
    <w:uiPriority w:val="99"/>
    <w:unhideWhenUsed/>
    <w:rsid w:val="00E90E63"/>
    <w:pPr>
      <w:tabs>
        <w:tab w:val="center" w:pos="4513"/>
        <w:tab w:val="right" w:pos="9026"/>
      </w:tabs>
    </w:pPr>
  </w:style>
  <w:style w:type="character" w:customStyle="1" w:styleId="HeaderChar">
    <w:name w:val="Header Char"/>
    <w:basedOn w:val="DefaultParagraphFont"/>
    <w:link w:val="Header"/>
    <w:uiPriority w:val="99"/>
    <w:rsid w:val="00E90E63"/>
    <w:rPr>
      <w:rFonts w:ascii="Times New Roman" w:eastAsia="Times New Roman" w:hAnsi="Times New Roman" w:cs="Times New Roman"/>
      <w:kern w:val="0"/>
      <w:sz w:val="24"/>
      <w:szCs w:val="20"/>
      <w:lang w:eastAsia="ar-SA"/>
      <w14:ligatures w14:val="none"/>
    </w:rPr>
  </w:style>
  <w:style w:type="paragraph" w:styleId="Footer">
    <w:name w:val="footer"/>
    <w:basedOn w:val="Normal"/>
    <w:link w:val="FooterChar"/>
    <w:uiPriority w:val="99"/>
    <w:unhideWhenUsed/>
    <w:rsid w:val="00E90E63"/>
    <w:pPr>
      <w:tabs>
        <w:tab w:val="center" w:pos="4513"/>
        <w:tab w:val="right" w:pos="9026"/>
      </w:tabs>
    </w:pPr>
  </w:style>
  <w:style w:type="character" w:customStyle="1" w:styleId="FooterChar">
    <w:name w:val="Footer Char"/>
    <w:basedOn w:val="DefaultParagraphFont"/>
    <w:link w:val="Footer"/>
    <w:uiPriority w:val="99"/>
    <w:rsid w:val="00E90E63"/>
    <w:rPr>
      <w:rFonts w:ascii="Times New Roman" w:eastAsia="Times New Roman" w:hAnsi="Times New Roman" w:cs="Times New Roman"/>
      <w:kern w:val="0"/>
      <w:sz w:val="24"/>
      <w:szCs w:val="20"/>
      <w:lang w:eastAsia="ar-SA"/>
      <w14:ligatures w14:val="none"/>
    </w:rPr>
  </w:style>
  <w:style w:type="paragraph" w:customStyle="1" w:styleId="Default">
    <w:name w:val="Default"/>
    <w:rsid w:val="00B20E7C"/>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UnresolvedMention">
    <w:name w:val="Unresolved Mention"/>
    <w:basedOn w:val="DefaultParagraphFont"/>
    <w:uiPriority w:val="99"/>
    <w:semiHidden/>
    <w:unhideWhenUsed/>
    <w:rsid w:val="00B3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5515">
      <w:bodyDiv w:val="1"/>
      <w:marLeft w:val="0"/>
      <w:marRight w:val="0"/>
      <w:marTop w:val="0"/>
      <w:marBottom w:val="0"/>
      <w:divBdr>
        <w:top w:val="none" w:sz="0" w:space="0" w:color="auto"/>
        <w:left w:val="none" w:sz="0" w:space="0" w:color="auto"/>
        <w:bottom w:val="none" w:sz="0" w:space="0" w:color="auto"/>
        <w:right w:val="none" w:sz="0" w:space="0" w:color="auto"/>
      </w:divBdr>
    </w:div>
    <w:div w:id="876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ve.harsing@integratsioon.ee" TargetMode="External"/><Relationship Id="rId4" Type="http://schemas.openxmlformats.org/officeDocument/2006/relationships/settings" Target="settings.xml"/><Relationship Id="rId9" Type="http://schemas.openxmlformats.org/officeDocument/2006/relationships/hyperlink" Target="mailto:irina.anissimova1805@gmail.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C0A2-8114-41BF-BC8D-33F00AF7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1080</Words>
  <Characters>6268</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Härsing</dc:creator>
  <cp:keywords/>
  <dc:description/>
  <cp:lastModifiedBy>Kristina Pirgop-Benton</cp:lastModifiedBy>
  <cp:revision>28</cp:revision>
  <cp:lastPrinted>2025-03-19T09:33:00Z</cp:lastPrinted>
  <dcterms:created xsi:type="dcterms:W3CDTF">2026-06-18T10:51:00Z</dcterms:created>
  <dcterms:modified xsi:type="dcterms:W3CDTF">2026-06-19T11:02:00Z</dcterms:modified>
</cp:coreProperties>
</file>